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F893" w14:textId="77777777" w:rsidR="00D55331" w:rsidRPr="00CF23DA" w:rsidRDefault="00D55331" w:rsidP="00D55331">
      <w:pPr>
        <w:keepNext/>
        <w:spacing w:before="240" w:line="259" w:lineRule="auto"/>
        <w:jc w:val="left"/>
        <w:outlineLvl w:val="0"/>
        <w:rPr>
          <w:rFonts w:ascii="Arial" w:hAnsi="Arial"/>
          <w:b/>
          <w:sz w:val="32"/>
          <w:szCs w:val="32"/>
          <w:lang w:eastAsia="en-US"/>
        </w:rPr>
      </w:pPr>
      <w:r w:rsidRPr="00CF23DA">
        <w:rPr>
          <w:rFonts w:ascii="Arial" w:hAnsi="Arial"/>
          <w:b/>
          <w:sz w:val="32"/>
          <w:szCs w:val="32"/>
          <w:lang w:eastAsia="en-US"/>
        </w:rPr>
        <w:t>Bilag 2: Tidsplan og Betalinger</w:t>
      </w:r>
    </w:p>
    <w:p w14:paraId="5E6AD0D0" w14:textId="42D9A789" w:rsidR="00331B1E" w:rsidRPr="00D55331" w:rsidRDefault="00331B1E" w:rsidP="00D55331">
      <w:pPr>
        <w:keepLines w:val="0"/>
        <w:spacing w:after="160" w:line="259" w:lineRule="auto"/>
        <w:jc w:val="left"/>
        <w:rPr>
          <w:rFonts w:ascii="Arial" w:eastAsia="Calibri" w:hAnsi="Arial"/>
          <w:szCs w:val="22"/>
          <w:lang w:eastAsia="en-US"/>
        </w:rPr>
      </w:pPr>
      <w:r>
        <w:rPr>
          <w:rFonts w:ascii="Arial" w:eastAsia="Calibri" w:hAnsi="Arial"/>
          <w:szCs w:val="22"/>
          <w:lang w:eastAsia="en-US"/>
        </w:rPr>
        <w:t>Dette bilag indeholder oplysninger om tidsplan for nettilslutningen samt betalinger for nettilslutning til og brug af det kollektive elforsyningsnet.</w:t>
      </w:r>
    </w:p>
    <w:p w14:paraId="45EAF8FE" w14:textId="77777777" w:rsidR="00EE30E5" w:rsidRPr="00EE30E5" w:rsidRDefault="00EE30E5" w:rsidP="00EE30E5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/>
          <w:i/>
          <w:szCs w:val="22"/>
          <w:lang w:eastAsia="en-US"/>
        </w:rPr>
      </w:pPr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D55331" w:rsidRPr="00D55331" w14:paraId="73C3CE7A" w14:textId="77777777" w:rsidTr="008E524D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F0EB3" w14:textId="21975720" w:rsidR="00D55331" w:rsidRPr="00EE30E5" w:rsidRDefault="00061BEF" w:rsidP="00D55331">
            <w:pPr>
              <w:keepNext/>
              <w:spacing w:before="40"/>
              <w:outlineLvl w:val="1"/>
              <w:rPr>
                <w:rFonts w:ascii="Arial" w:hAnsi="Arial" w:cs="Arial"/>
                <w:b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>Netvirksomhedens forventede e</w:t>
            </w:r>
            <w:r w:rsidR="0055417B">
              <w:rPr>
                <w:rFonts w:ascii="Arial" w:hAnsi="Arial" w:cs="Arial"/>
                <w:b/>
                <w:sz w:val="24"/>
                <w:szCs w:val="26"/>
              </w:rPr>
              <w:t>tableringstid</w:t>
            </w:r>
          </w:p>
        </w:tc>
      </w:tr>
      <w:tr w:rsidR="00D55331" w:rsidRPr="00D55331" w14:paraId="76CD373A" w14:textId="77777777" w:rsidTr="00061BEF"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EE93D" w14:textId="77777777" w:rsidR="00D55331" w:rsidRPr="00061BEF" w:rsidRDefault="00D55331" w:rsidP="00D55331">
            <w:pPr>
              <w:rPr>
                <w:rFonts w:ascii="Arial" w:hAnsi="Arial" w:cs="Arial"/>
                <w:color w:val="000000"/>
                <w:szCs w:val="22"/>
              </w:rPr>
            </w:pPr>
            <w:r w:rsidRPr="00061BEF">
              <w:rPr>
                <w:rFonts w:ascii="Arial" w:hAnsi="Arial" w:cs="Arial"/>
                <w:szCs w:val="22"/>
              </w:rPr>
              <w:t>Forventet etableringstid</w:t>
            </w:r>
          </w:p>
        </w:tc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68806" w14:textId="5D052266" w:rsidR="00D55331" w:rsidRPr="00061BEF" w:rsidRDefault="00061BEF" w:rsidP="00D55331">
            <w:pPr>
              <w:rPr>
                <w:rFonts w:ascii="Arial" w:hAnsi="Arial" w:cs="Arial"/>
                <w:color w:val="000000"/>
                <w:szCs w:val="22"/>
              </w:rPr>
            </w:pPr>
            <w:r w:rsidRPr="00061BEF">
              <w:rPr>
                <w:rFonts w:ascii="Arial" w:hAnsi="Arial" w:cs="Arial"/>
                <w:color w:val="000000"/>
                <w:szCs w:val="22"/>
              </w:rPr>
              <w:t xml:space="preserve">                  </w:t>
            </w:r>
            <w:r w:rsidR="00D55331" w:rsidRPr="00061BEF">
              <w:rPr>
                <w:rFonts w:ascii="Arial" w:hAnsi="Arial" w:cs="Arial"/>
                <w:color w:val="000000"/>
                <w:szCs w:val="22"/>
              </w:rPr>
              <w:t xml:space="preserve"> mdr.</w:t>
            </w:r>
          </w:p>
        </w:tc>
      </w:tr>
    </w:tbl>
    <w:p w14:paraId="04F14B3F" w14:textId="77777777" w:rsidR="00EE30E5" w:rsidRPr="00EE30E5" w:rsidRDefault="00EE30E5" w:rsidP="00EE30E5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/>
          <w:i/>
          <w:szCs w:val="22"/>
          <w:lang w:eastAsia="en-US"/>
        </w:rPr>
      </w:pPr>
    </w:p>
    <w:p w14:paraId="37E07499" w14:textId="08ACE295" w:rsidR="00D55331" w:rsidRPr="00D55331" w:rsidRDefault="00061BEF" w:rsidP="005B1CC9">
      <w:pPr>
        <w:keepNext/>
        <w:spacing w:before="40"/>
        <w:outlineLvl w:val="1"/>
        <w:rPr>
          <w:rFonts w:ascii="Calibri Light" w:hAnsi="Calibri Light"/>
          <w:sz w:val="26"/>
          <w:szCs w:val="26"/>
          <w:lang w:eastAsia="en-US"/>
        </w:rPr>
      </w:pPr>
      <w:r>
        <w:rPr>
          <w:rFonts w:ascii="Arial" w:hAnsi="Arial" w:cs="Arial"/>
          <w:b/>
          <w:sz w:val="24"/>
          <w:szCs w:val="26"/>
        </w:rPr>
        <w:t>Specifikation af betaling ved nettilslutning</w:t>
      </w:r>
    </w:p>
    <w:p w14:paraId="5E17DF76" w14:textId="2E01F163" w:rsid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</w:rPr>
      </w:pPr>
      <w:r>
        <w:rPr>
          <w:rFonts w:ascii="Arial" w:hAnsi="Arial" w:cs="Arial"/>
        </w:rPr>
        <w:t>Her specificeres de omkostninger anlægsejeren skal betale ved nettilslutning.</w:t>
      </w:r>
    </w:p>
    <w:p w14:paraId="3C51ED1B" w14:textId="77777777" w:rsidR="00061BEF" w:rsidRP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</w:rPr>
      </w:pPr>
    </w:p>
    <w:p w14:paraId="0B3F9289" w14:textId="398557E9" w:rsid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</w:rPr>
      </w:pPr>
      <w:r w:rsidRPr="00061BEF">
        <w:rPr>
          <w:rFonts w:ascii="Arial" w:hAnsi="Arial" w:cs="Arial"/>
        </w:rPr>
        <w:t xml:space="preserve">Tilslutningsbidrag for den andel af anlæggets effekt, der tilsluttes med normal netadgang </w:t>
      </w:r>
      <w:r>
        <w:rPr>
          <w:rFonts w:ascii="Arial" w:hAnsi="Arial" w:cs="Arial"/>
        </w:rPr>
        <w:t>udgør:</w:t>
      </w:r>
    </w:p>
    <w:p w14:paraId="4B8A5E49" w14:textId="07F7FF33" w:rsidR="00061BEF" w:rsidRP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DKK</w:t>
      </w:r>
    </w:p>
    <w:p w14:paraId="7CEEC6FB" w14:textId="77777777" w:rsid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</w:rPr>
      </w:pPr>
    </w:p>
    <w:p w14:paraId="20E556B5" w14:textId="584EB392" w:rsidR="00061BEF" w:rsidRP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</w:rPr>
      </w:pPr>
      <w:r w:rsidRPr="00061BEF">
        <w:rPr>
          <w:rFonts w:ascii="Arial" w:hAnsi="Arial" w:cs="Arial"/>
        </w:rPr>
        <w:t>Etableringsomkostninger til eventuelle investeringer i nettet frem til PCC-punktet</w:t>
      </w:r>
      <w:r>
        <w:rPr>
          <w:rFonts w:ascii="Arial" w:hAnsi="Arial" w:cs="Arial"/>
        </w:rPr>
        <w:t xml:space="preserve"> anslås til: </w:t>
      </w:r>
    </w:p>
    <w:p w14:paraId="3A92A94B" w14:textId="65D4D315" w:rsid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DKK</w:t>
      </w:r>
    </w:p>
    <w:p w14:paraId="193C156E" w14:textId="45FB6496" w:rsidR="00061BEF" w:rsidRP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</w:rPr>
      </w:pPr>
      <w:r w:rsidRPr="00061BEF">
        <w:rPr>
          <w:rFonts w:ascii="Arial" w:hAnsi="Arial" w:cs="Arial"/>
        </w:rPr>
        <w:t>Omkostninger til netvirksomhedens etablering af kontroludrustning og onlinemålinger</w:t>
      </w:r>
      <w:r>
        <w:rPr>
          <w:rFonts w:ascii="Arial" w:hAnsi="Arial" w:cs="Arial"/>
        </w:rPr>
        <w:t xml:space="preserve"> anslås til:</w:t>
      </w:r>
    </w:p>
    <w:p w14:paraId="124DE53D" w14:textId="5E4BC326" w:rsid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DKK</w:t>
      </w:r>
    </w:p>
    <w:p w14:paraId="310ECEDD" w14:textId="14036DC4" w:rsid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</w:rPr>
      </w:pPr>
      <w:r w:rsidRPr="00061BEF">
        <w:rPr>
          <w:rFonts w:ascii="Arial" w:hAnsi="Arial" w:cs="Arial"/>
        </w:rPr>
        <w:t>Netselskabets omkostninger til sagsbehandling og projektering</w:t>
      </w:r>
      <w:r>
        <w:rPr>
          <w:rFonts w:ascii="Arial" w:hAnsi="Arial" w:cs="Arial"/>
        </w:rPr>
        <w:t xml:space="preserve"> anslås til:</w:t>
      </w:r>
    </w:p>
    <w:p w14:paraId="6296A349" w14:textId="38E47ABD" w:rsid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DKK</w:t>
      </w:r>
    </w:p>
    <w:p w14:paraId="30456F4A" w14:textId="36015C70" w:rsidR="00061BEF" w:rsidRPr="00061BEF" w:rsidRDefault="00061BEF" w:rsidP="00061BEF">
      <w:pPr>
        <w:widowControl w:val="0"/>
        <w:tabs>
          <w:tab w:val="left" w:pos="-850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Medmindre andet angives, udføres etablerings- og </w:t>
      </w:r>
      <w:r w:rsidR="00331B1E">
        <w:rPr>
          <w:rFonts w:ascii="Arial" w:hAnsi="Arial" w:cs="Arial"/>
          <w:i/>
          <w:iCs/>
        </w:rPr>
        <w:t>administrationsomkostninger efter regning</w:t>
      </w:r>
    </w:p>
    <w:p w14:paraId="65045CBE" w14:textId="77777777" w:rsidR="00EE30E5" w:rsidRPr="00EE30E5" w:rsidRDefault="00EE30E5" w:rsidP="00EE30E5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/>
          <w:i/>
          <w:szCs w:val="22"/>
          <w:lang w:eastAsia="en-US"/>
        </w:rPr>
      </w:pPr>
    </w:p>
    <w:p w14:paraId="7366E30D" w14:textId="76AB1336" w:rsidR="00D55331" w:rsidRPr="005B1CC9" w:rsidRDefault="00331B1E" w:rsidP="005B1CC9">
      <w:pPr>
        <w:keepNext/>
        <w:spacing w:before="40"/>
        <w:outlineLvl w:val="1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24"/>
          <w:szCs w:val="26"/>
        </w:rPr>
        <w:t>Specifikation af løbende betalinger</w:t>
      </w:r>
    </w:p>
    <w:p w14:paraId="704B67A3" w14:textId="2F60FF49" w:rsidR="00331B1E" w:rsidRPr="00331B1E" w:rsidRDefault="00331B1E" w:rsidP="00331B1E">
      <w:pPr>
        <w:keepLines w:val="0"/>
        <w:spacing w:after="160" w:line="259" w:lineRule="auto"/>
        <w:jc w:val="left"/>
        <w:rPr>
          <w:rFonts w:ascii="Arial" w:eastAsia="Calibri" w:hAnsi="Arial" w:cs="Arial"/>
          <w:iCs/>
          <w:szCs w:val="22"/>
          <w:lang w:eastAsia="en-US"/>
        </w:rPr>
      </w:pPr>
      <w:r w:rsidRPr="00331B1E">
        <w:rPr>
          <w:rFonts w:ascii="Arial" w:eastAsia="Calibri" w:hAnsi="Arial" w:cs="Arial"/>
          <w:iCs/>
          <w:szCs w:val="22"/>
          <w:lang w:eastAsia="en-US"/>
        </w:rPr>
        <w:t xml:space="preserve">Her specificeres de beløb, som netvirksomheden på tidspunktet for aftalens indgåelse løbende opkræver hos anlægsejeren eller dennes </w:t>
      </w:r>
      <w:proofErr w:type="spellStart"/>
      <w:r w:rsidRPr="00331B1E">
        <w:rPr>
          <w:rFonts w:ascii="Arial" w:eastAsia="Calibri" w:hAnsi="Arial" w:cs="Arial"/>
          <w:iCs/>
          <w:szCs w:val="22"/>
          <w:lang w:eastAsia="en-US"/>
        </w:rPr>
        <w:t>elleverandør</w:t>
      </w:r>
      <w:proofErr w:type="spellEnd"/>
      <w:r w:rsidRPr="00331B1E">
        <w:rPr>
          <w:rFonts w:ascii="Arial" w:eastAsia="Calibri" w:hAnsi="Arial" w:cs="Arial"/>
          <w:iCs/>
          <w:szCs w:val="22"/>
          <w:lang w:eastAsia="en-US"/>
        </w:rPr>
        <w:t xml:space="preserve">. </w:t>
      </w:r>
    </w:p>
    <w:p w14:paraId="33030B23" w14:textId="47DDA4BC" w:rsidR="00331B1E" w:rsidRPr="00331B1E" w:rsidRDefault="00331B1E" w:rsidP="00331B1E">
      <w:pPr>
        <w:keepLines w:val="0"/>
        <w:spacing w:after="160" w:line="259" w:lineRule="auto"/>
        <w:jc w:val="left"/>
        <w:rPr>
          <w:rFonts w:ascii="Arial" w:eastAsia="Calibri" w:hAnsi="Arial" w:cs="Arial"/>
          <w:iCs/>
          <w:szCs w:val="22"/>
          <w:lang w:eastAsia="en-US"/>
        </w:rPr>
      </w:pPr>
      <w:r w:rsidRPr="00331B1E">
        <w:rPr>
          <w:rFonts w:ascii="Arial" w:eastAsia="Calibri" w:hAnsi="Arial" w:cs="Arial"/>
          <w:iCs/>
          <w:szCs w:val="22"/>
          <w:lang w:eastAsia="en-US"/>
        </w:rPr>
        <w:t>- Abonnement for anlæggets energimåler (timeafregnet)</w:t>
      </w:r>
    </w:p>
    <w:p w14:paraId="16CF0A4B" w14:textId="77777777" w:rsidR="00331B1E" w:rsidRPr="00331B1E" w:rsidRDefault="00331B1E" w:rsidP="00331B1E">
      <w:pPr>
        <w:keepLines w:val="0"/>
        <w:spacing w:after="160" w:line="259" w:lineRule="auto"/>
        <w:jc w:val="left"/>
        <w:rPr>
          <w:rFonts w:ascii="Arial" w:eastAsia="Calibri" w:hAnsi="Arial" w:cs="Arial"/>
          <w:iCs/>
          <w:szCs w:val="22"/>
          <w:lang w:eastAsia="en-US"/>
        </w:rPr>
      </w:pPr>
      <w:r w:rsidRPr="00331B1E">
        <w:rPr>
          <w:rFonts w:ascii="Arial" w:eastAsia="Calibri" w:hAnsi="Arial" w:cs="Arial"/>
          <w:iCs/>
          <w:szCs w:val="22"/>
          <w:lang w:eastAsia="en-US"/>
        </w:rPr>
        <w:t>- Abonnement for særlig driftsovervågning (onlinemåling)</w:t>
      </w:r>
    </w:p>
    <w:p w14:paraId="1FCAAB27" w14:textId="77777777" w:rsidR="00331B1E" w:rsidRPr="00331B1E" w:rsidRDefault="00331B1E" w:rsidP="00331B1E">
      <w:pPr>
        <w:keepLines w:val="0"/>
        <w:spacing w:after="160" w:line="259" w:lineRule="auto"/>
        <w:jc w:val="left"/>
        <w:rPr>
          <w:rFonts w:ascii="Arial" w:eastAsia="Calibri" w:hAnsi="Arial" w:cs="Arial"/>
          <w:iCs/>
          <w:szCs w:val="22"/>
          <w:lang w:eastAsia="en-US"/>
        </w:rPr>
      </w:pPr>
      <w:r w:rsidRPr="00331B1E">
        <w:rPr>
          <w:rFonts w:ascii="Arial" w:eastAsia="Calibri" w:hAnsi="Arial" w:cs="Arial"/>
          <w:iCs/>
          <w:szCs w:val="22"/>
          <w:lang w:eastAsia="en-US"/>
        </w:rPr>
        <w:t>- Nettariff</w:t>
      </w:r>
    </w:p>
    <w:p w14:paraId="3D14AAB8" w14:textId="561E6C3F" w:rsidR="00331B1E" w:rsidRPr="00331B1E" w:rsidRDefault="00331B1E" w:rsidP="00331B1E">
      <w:pPr>
        <w:keepLines w:val="0"/>
        <w:spacing w:after="160" w:line="259" w:lineRule="auto"/>
        <w:jc w:val="left"/>
        <w:rPr>
          <w:rFonts w:ascii="Arial" w:eastAsia="Calibri" w:hAnsi="Arial" w:cs="Arial"/>
          <w:i/>
          <w:szCs w:val="22"/>
          <w:lang w:eastAsia="en-US"/>
        </w:rPr>
      </w:pPr>
      <w:r w:rsidRPr="00331B1E">
        <w:rPr>
          <w:rFonts w:ascii="Arial" w:eastAsia="Calibri" w:hAnsi="Arial" w:cs="Arial"/>
          <w:i/>
          <w:szCs w:val="22"/>
          <w:lang w:eastAsia="en-US"/>
        </w:rPr>
        <w:t xml:space="preserve">Samtlige beløb </w:t>
      </w:r>
      <w:r>
        <w:rPr>
          <w:rFonts w:ascii="Arial" w:eastAsia="Calibri" w:hAnsi="Arial" w:cs="Arial"/>
          <w:i/>
          <w:szCs w:val="22"/>
          <w:lang w:eastAsia="en-US"/>
        </w:rPr>
        <w:t>reguleres årligt</w:t>
      </w:r>
      <w:r w:rsidRPr="00331B1E">
        <w:rPr>
          <w:rFonts w:ascii="Arial" w:eastAsia="Calibri" w:hAnsi="Arial" w:cs="Arial"/>
          <w:i/>
          <w:szCs w:val="22"/>
          <w:lang w:eastAsia="en-US"/>
        </w:rPr>
        <w:t>.</w:t>
      </w:r>
      <w:r>
        <w:rPr>
          <w:rFonts w:ascii="Arial" w:eastAsia="Calibri" w:hAnsi="Arial" w:cs="Arial"/>
          <w:i/>
          <w:szCs w:val="22"/>
          <w:lang w:eastAsia="en-US"/>
        </w:rPr>
        <w:t xml:space="preserve"> De betalinger, som følger netvirksomhedens</w:t>
      </w:r>
      <w:r w:rsidRPr="00331B1E">
        <w:rPr>
          <w:rFonts w:ascii="Arial" w:eastAsia="Calibri" w:hAnsi="Arial" w:cs="Arial"/>
          <w:i/>
          <w:szCs w:val="22"/>
          <w:lang w:eastAsia="en-US"/>
        </w:rPr>
        <w:t xml:space="preserve"> sædvanlige priser</w:t>
      </w:r>
      <w:r>
        <w:rPr>
          <w:rFonts w:ascii="Arial" w:eastAsia="Calibri" w:hAnsi="Arial" w:cs="Arial"/>
          <w:i/>
          <w:szCs w:val="22"/>
          <w:lang w:eastAsia="en-US"/>
        </w:rPr>
        <w:t xml:space="preserve"> og tariffer</w:t>
      </w:r>
      <w:r w:rsidRPr="00331B1E">
        <w:rPr>
          <w:rFonts w:ascii="Arial" w:eastAsia="Calibri" w:hAnsi="Arial" w:cs="Arial"/>
          <w:i/>
          <w:szCs w:val="22"/>
          <w:lang w:eastAsia="en-US"/>
        </w:rPr>
        <w:t xml:space="preserve">, der er anmeldt separat til Forsyningstilsynet, </w:t>
      </w:r>
      <w:r>
        <w:rPr>
          <w:rFonts w:ascii="Arial" w:eastAsia="Calibri" w:hAnsi="Arial" w:cs="Arial"/>
          <w:i/>
          <w:szCs w:val="22"/>
          <w:lang w:eastAsia="en-US"/>
        </w:rPr>
        <w:t>er</w:t>
      </w:r>
      <w:r w:rsidRPr="00331B1E">
        <w:rPr>
          <w:rFonts w:ascii="Arial" w:eastAsia="Calibri" w:hAnsi="Arial" w:cs="Arial"/>
          <w:i/>
          <w:szCs w:val="22"/>
          <w:lang w:eastAsia="en-US"/>
        </w:rPr>
        <w:t xml:space="preserve"> ikke angivet med beløb. </w:t>
      </w:r>
    </w:p>
    <w:p w14:paraId="4D21577E" w14:textId="297BC6D1" w:rsidR="00D55331" w:rsidRPr="00331B1E" w:rsidRDefault="00331B1E" w:rsidP="00331B1E">
      <w:pPr>
        <w:keepLines w:val="0"/>
        <w:spacing w:after="160" w:line="259" w:lineRule="auto"/>
        <w:jc w:val="left"/>
        <w:rPr>
          <w:rFonts w:ascii="Arial" w:eastAsia="Calibri" w:hAnsi="Arial" w:cs="Arial"/>
          <w:iCs/>
          <w:szCs w:val="22"/>
          <w:lang w:eastAsia="en-US"/>
        </w:rPr>
      </w:pPr>
      <w:r w:rsidRPr="00331B1E">
        <w:rPr>
          <w:rFonts w:ascii="Arial" w:eastAsia="Calibri" w:hAnsi="Arial" w:cs="Arial"/>
          <w:i/>
          <w:szCs w:val="22"/>
          <w:lang w:eastAsia="en-US"/>
        </w:rPr>
        <w:t>Der kan ske ændringer af netvirksomhedens priselementer og priser i overensstemmelse med den til enhver tid gældende lovgivning</w:t>
      </w:r>
      <w:r w:rsidR="00D55331" w:rsidRPr="00331B1E">
        <w:rPr>
          <w:rFonts w:ascii="Arial" w:eastAsia="Calibri" w:hAnsi="Arial" w:cs="Arial"/>
          <w:i/>
          <w:szCs w:val="22"/>
          <w:lang w:eastAsia="en-US"/>
        </w:rPr>
        <w:t>.</w:t>
      </w:r>
    </w:p>
    <w:p w14:paraId="13265AA9" w14:textId="77777777" w:rsidR="00EE30E5" w:rsidRPr="00EE30E5" w:rsidRDefault="00EE30E5" w:rsidP="00EE30E5">
      <w:pPr>
        <w:keepLines w:val="0"/>
        <w:pBdr>
          <w:bottom w:val="single" w:sz="12" w:space="1" w:color="auto"/>
        </w:pBdr>
        <w:spacing w:after="160" w:line="259" w:lineRule="auto"/>
        <w:jc w:val="left"/>
        <w:rPr>
          <w:rFonts w:ascii="Arial" w:eastAsia="Calibri" w:hAnsi="Arial"/>
          <w:i/>
          <w:szCs w:val="22"/>
          <w:lang w:eastAsia="en-US"/>
        </w:rPr>
      </w:pPr>
    </w:p>
    <w:sectPr w:rsidR="00EE30E5" w:rsidRPr="00EE30E5" w:rsidSect="00971F5D">
      <w:pgSz w:w="11907" w:h="16840"/>
      <w:pgMar w:top="993" w:right="1134" w:bottom="993" w:left="1134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7535" w14:textId="77777777" w:rsidR="007B5A12" w:rsidRDefault="007B5A12">
      <w:r>
        <w:separator/>
      </w:r>
    </w:p>
  </w:endnote>
  <w:endnote w:type="continuationSeparator" w:id="0">
    <w:p w14:paraId="449ED7AA" w14:textId="77777777" w:rsidR="007B5A12" w:rsidRDefault="007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3BCE" w14:textId="77777777" w:rsidR="007B5A12" w:rsidRDefault="007B5A12">
      <w:r>
        <w:separator/>
      </w:r>
    </w:p>
  </w:footnote>
  <w:footnote w:type="continuationSeparator" w:id="0">
    <w:p w14:paraId="48C749CB" w14:textId="77777777" w:rsidR="007B5A12" w:rsidRDefault="007B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E6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2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C1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6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BCE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AE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729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A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6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20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A00833C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2268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11" w15:restartNumberingAfterBreak="0">
    <w:nsid w:val="010249D5"/>
    <w:multiLevelType w:val="multilevel"/>
    <w:tmpl w:val="6E621640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2" w15:restartNumberingAfterBreak="0">
    <w:nsid w:val="08F600E6"/>
    <w:multiLevelType w:val="hybridMultilevel"/>
    <w:tmpl w:val="528419F4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009AD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979A3"/>
    <w:multiLevelType w:val="multilevel"/>
    <w:tmpl w:val="0BB80848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5" w15:restartNumberingAfterBreak="0">
    <w:nsid w:val="130B483C"/>
    <w:multiLevelType w:val="multilevel"/>
    <w:tmpl w:val="806E66B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6" w15:restartNumberingAfterBreak="0">
    <w:nsid w:val="13EE55A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17" w15:restartNumberingAfterBreak="0">
    <w:nsid w:val="1ADF0ECE"/>
    <w:multiLevelType w:val="hybridMultilevel"/>
    <w:tmpl w:val="D1F41D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39788D"/>
    <w:multiLevelType w:val="multilevel"/>
    <w:tmpl w:val="00EE0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6D440EF"/>
    <w:multiLevelType w:val="hybridMultilevel"/>
    <w:tmpl w:val="D1F41D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D2FBD"/>
    <w:multiLevelType w:val="hybridMultilevel"/>
    <w:tmpl w:val="3AEAB7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9549D"/>
    <w:multiLevelType w:val="singleLevel"/>
    <w:tmpl w:val="C65E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2B0A6479"/>
    <w:multiLevelType w:val="multilevel"/>
    <w:tmpl w:val="8C2C1A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23" w15:restartNumberingAfterBreak="0">
    <w:nsid w:val="2B6216A9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A11ED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2B04BC5"/>
    <w:multiLevelType w:val="hybridMultilevel"/>
    <w:tmpl w:val="8A708ED4"/>
    <w:lvl w:ilvl="0" w:tplc="F7AAC3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65C2A"/>
    <w:multiLevelType w:val="hybridMultilevel"/>
    <w:tmpl w:val="1E0652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E764B"/>
    <w:multiLevelType w:val="multilevel"/>
    <w:tmpl w:val="898C43CA"/>
    <w:lvl w:ilvl="0">
      <w:start w:val="1"/>
      <w:numFmt w:val="decimal"/>
      <w:pStyle w:val="Overskrift9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8" w15:restartNumberingAfterBreak="0">
    <w:nsid w:val="3A7B51F8"/>
    <w:multiLevelType w:val="multilevel"/>
    <w:tmpl w:val="F4702664"/>
    <w:lvl w:ilvl="0">
      <w:start w:val="1"/>
      <w:numFmt w:val="decimal"/>
      <w:pStyle w:val="Overskrift8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3C2236FB"/>
    <w:multiLevelType w:val="multilevel"/>
    <w:tmpl w:val="6B2C058E"/>
    <w:lvl w:ilvl="0">
      <w:start w:val="1"/>
      <w:numFmt w:val="upperLetter"/>
      <w:suff w:val="space"/>
      <w:lvlText w:val="Appendiks 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30" w15:restartNumberingAfterBreak="0">
    <w:nsid w:val="43E5744C"/>
    <w:multiLevelType w:val="multilevel"/>
    <w:tmpl w:val="537C3990"/>
    <w:lvl w:ilvl="0">
      <w:start w:val="1"/>
      <w:numFmt w:val="decimal"/>
      <w:suff w:val="space"/>
      <w:lvlText w:val="%1."/>
      <w:lvlJc w:val="left"/>
      <w:pPr>
        <w:ind w:left="709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09" w:hanging="567"/>
      </w:pPr>
    </w:lvl>
    <w:lvl w:ilvl="2">
      <w:start w:val="1"/>
      <w:numFmt w:val="decimal"/>
      <w:suff w:val="space"/>
      <w:lvlText w:val="%1.%2.%3."/>
      <w:lvlJc w:val="left"/>
      <w:pPr>
        <w:ind w:left="709" w:hanging="567"/>
      </w:p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1" w15:restartNumberingAfterBreak="0">
    <w:nsid w:val="443200B6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04CEC"/>
    <w:multiLevelType w:val="multilevel"/>
    <w:tmpl w:val="B85E631C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A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A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3" w15:restartNumberingAfterBreak="0">
    <w:nsid w:val="46696830"/>
    <w:multiLevelType w:val="hybridMultilevel"/>
    <w:tmpl w:val="99C46C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E5F02"/>
    <w:multiLevelType w:val="hybridMultilevel"/>
    <w:tmpl w:val="D1F41D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783B91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91781"/>
    <w:multiLevelType w:val="hybridMultilevel"/>
    <w:tmpl w:val="DEA600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40C7A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54792F"/>
    <w:multiLevelType w:val="hybridMultilevel"/>
    <w:tmpl w:val="9156F8F6"/>
    <w:lvl w:ilvl="0" w:tplc="7840A1B2">
      <w:numFmt w:val="bullet"/>
      <w:lvlText w:val="-"/>
      <w:lvlJc w:val="left"/>
      <w:pPr>
        <w:ind w:left="938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9" w15:restartNumberingAfterBreak="0">
    <w:nsid w:val="54477F3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40" w15:restartNumberingAfterBreak="0">
    <w:nsid w:val="58393E2A"/>
    <w:multiLevelType w:val="multilevel"/>
    <w:tmpl w:val="1C0089F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ilag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41" w15:restartNumberingAfterBreak="0">
    <w:nsid w:val="627B4382"/>
    <w:multiLevelType w:val="multilevel"/>
    <w:tmpl w:val="B24A3456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42" w15:restartNumberingAfterBreak="0">
    <w:nsid w:val="652C19B4"/>
    <w:multiLevelType w:val="hybridMultilevel"/>
    <w:tmpl w:val="A4F82940"/>
    <w:lvl w:ilvl="0" w:tplc="A1A6CF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C4EF2"/>
    <w:multiLevelType w:val="hybridMultilevel"/>
    <w:tmpl w:val="A84A9E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4742B2"/>
    <w:multiLevelType w:val="hybridMultilevel"/>
    <w:tmpl w:val="EAAA1A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91011"/>
    <w:multiLevelType w:val="multilevel"/>
    <w:tmpl w:val="DEC6F22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46" w15:restartNumberingAfterBreak="0">
    <w:nsid w:val="79D8294C"/>
    <w:multiLevelType w:val="multilevel"/>
    <w:tmpl w:val="D29AFDA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D7B27C1"/>
    <w:multiLevelType w:val="hybridMultilevel"/>
    <w:tmpl w:val="9B14D4BC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55C1F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28"/>
  </w:num>
  <w:num w:numId="4">
    <w:abstractNumId w:val="21"/>
  </w:num>
  <w:num w:numId="5">
    <w:abstractNumId w:val="18"/>
  </w:num>
  <w:num w:numId="6">
    <w:abstractNumId w:val="24"/>
  </w:num>
  <w:num w:numId="7">
    <w:abstractNumId w:val="16"/>
  </w:num>
  <w:num w:numId="8">
    <w:abstractNumId w:val="39"/>
  </w:num>
  <w:num w:numId="9">
    <w:abstractNumId w:val="41"/>
  </w:num>
  <w:num w:numId="10">
    <w:abstractNumId w:val="14"/>
  </w:num>
  <w:num w:numId="11">
    <w:abstractNumId w:val="48"/>
  </w:num>
  <w:num w:numId="12">
    <w:abstractNumId w:val="11"/>
  </w:num>
  <w:num w:numId="13">
    <w:abstractNumId w:val="29"/>
  </w:num>
  <w:num w:numId="14">
    <w:abstractNumId w:val="30"/>
  </w:num>
  <w:num w:numId="15">
    <w:abstractNumId w:val="22"/>
  </w:num>
  <w:num w:numId="16">
    <w:abstractNumId w:val="40"/>
  </w:num>
  <w:num w:numId="17">
    <w:abstractNumId w:val="15"/>
  </w:num>
  <w:num w:numId="18">
    <w:abstractNumId w:val="45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7"/>
  </w:num>
  <w:num w:numId="30">
    <w:abstractNumId w:val="32"/>
  </w:num>
  <w:num w:numId="31">
    <w:abstractNumId w:val="47"/>
  </w:num>
  <w:num w:numId="32">
    <w:abstractNumId w:val="12"/>
  </w:num>
  <w:num w:numId="33">
    <w:abstractNumId w:val="35"/>
  </w:num>
  <w:num w:numId="34">
    <w:abstractNumId w:val="36"/>
  </w:num>
  <w:num w:numId="35">
    <w:abstractNumId w:val="33"/>
  </w:num>
  <w:num w:numId="36">
    <w:abstractNumId w:val="43"/>
  </w:num>
  <w:num w:numId="37">
    <w:abstractNumId w:val="20"/>
  </w:num>
  <w:num w:numId="38">
    <w:abstractNumId w:val="23"/>
  </w:num>
  <w:num w:numId="39">
    <w:abstractNumId w:val="13"/>
  </w:num>
  <w:num w:numId="40">
    <w:abstractNumId w:val="37"/>
  </w:num>
  <w:num w:numId="41">
    <w:abstractNumId w:val="31"/>
  </w:num>
  <w:num w:numId="42">
    <w:abstractNumId w:val="26"/>
  </w:num>
  <w:num w:numId="43">
    <w:abstractNumId w:val="25"/>
  </w:num>
  <w:num w:numId="44">
    <w:abstractNumId w:val="42"/>
  </w:num>
  <w:num w:numId="45">
    <w:abstractNumId w:val="17"/>
  </w:num>
  <w:num w:numId="46">
    <w:abstractNumId w:val="19"/>
  </w:num>
  <w:num w:numId="47">
    <w:abstractNumId w:val="34"/>
  </w:num>
  <w:num w:numId="48">
    <w:abstractNumId w:val="44"/>
  </w:num>
  <w:num w:numId="49">
    <w:abstractNumId w:val="46"/>
  </w:num>
  <w:num w:numId="50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GrammaticalErrors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71"/>
    <w:rsid w:val="00005F7A"/>
    <w:rsid w:val="00025E9E"/>
    <w:rsid w:val="000263B6"/>
    <w:rsid w:val="0003270F"/>
    <w:rsid w:val="0004341F"/>
    <w:rsid w:val="00044B9B"/>
    <w:rsid w:val="00044FE3"/>
    <w:rsid w:val="00052566"/>
    <w:rsid w:val="000554E6"/>
    <w:rsid w:val="00056969"/>
    <w:rsid w:val="00060CC9"/>
    <w:rsid w:val="00061BEF"/>
    <w:rsid w:val="00062E8A"/>
    <w:rsid w:val="00074AE3"/>
    <w:rsid w:val="00074F93"/>
    <w:rsid w:val="000979D8"/>
    <w:rsid w:val="000A5126"/>
    <w:rsid w:val="000A515D"/>
    <w:rsid w:val="000A5FB8"/>
    <w:rsid w:val="000A63D7"/>
    <w:rsid w:val="000B1281"/>
    <w:rsid w:val="000B264B"/>
    <w:rsid w:val="000B2EDD"/>
    <w:rsid w:val="000C0F4C"/>
    <w:rsid w:val="000C2177"/>
    <w:rsid w:val="000D1DB8"/>
    <w:rsid w:val="000D2CE2"/>
    <w:rsid w:val="000D3008"/>
    <w:rsid w:val="000D4A3B"/>
    <w:rsid w:val="000D53DA"/>
    <w:rsid w:val="000E20F8"/>
    <w:rsid w:val="000E4DE1"/>
    <w:rsid w:val="000E61C9"/>
    <w:rsid w:val="000E6253"/>
    <w:rsid w:val="000E6719"/>
    <w:rsid w:val="000F478A"/>
    <w:rsid w:val="000F4E7A"/>
    <w:rsid w:val="000F6ED0"/>
    <w:rsid w:val="00103BC3"/>
    <w:rsid w:val="00105966"/>
    <w:rsid w:val="00106CD6"/>
    <w:rsid w:val="001103A0"/>
    <w:rsid w:val="00111FB3"/>
    <w:rsid w:val="00116352"/>
    <w:rsid w:val="00117338"/>
    <w:rsid w:val="00121A31"/>
    <w:rsid w:val="00125C44"/>
    <w:rsid w:val="00127FF1"/>
    <w:rsid w:val="00132CA1"/>
    <w:rsid w:val="00143FCD"/>
    <w:rsid w:val="00144906"/>
    <w:rsid w:val="00146D1C"/>
    <w:rsid w:val="00150A1A"/>
    <w:rsid w:val="00151CEC"/>
    <w:rsid w:val="0015643F"/>
    <w:rsid w:val="00156968"/>
    <w:rsid w:val="00166AEC"/>
    <w:rsid w:val="00174D49"/>
    <w:rsid w:val="00175124"/>
    <w:rsid w:val="001823EE"/>
    <w:rsid w:val="00195BBD"/>
    <w:rsid w:val="001A10E6"/>
    <w:rsid w:val="001A6A1A"/>
    <w:rsid w:val="001A776A"/>
    <w:rsid w:val="001B4638"/>
    <w:rsid w:val="001B641C"/>
    <w:rsid w:val="001B76F5"/>
    <w:rsid w:val="001B78C3"/>
    <w:rsid w:val="001C781E"/>
    <w:rsid w:val="001D20DF"/>
    <w:rsid w:val="001D63BD"/>
    <w:rsid w:val="001E7CD4"/>
    <w:rsid w:val="001F33DC"/>
    <w:rsid w:val="001F4F53"/>
    <w:rsid w:val="00200483"/>
    <w:rsid w:val="002016F6"/>
    <w:rsid w:val="00205AF7"/>
    <w:rsid w:val="0021112F"/>
    <w:rsid w:val="00213B7A"/>
    <w:rsid w:val="0022303C"/>
    <w:rsid w:val="00240401"/>
    <w:rsid w:val="0024107C"/>
    <w:rsid w:val="00243FCB"/>
    <w:rsid w:val="00247FF9"/>
    <w:rsid w:val="00250C41"/>
    <w:rsid w:val="00252EF0"/>
    <w:rsid w:val="0025408C"/>
    <w:rsid w:val="00255269"/>
    <w:rsid w:val="00260824"/>
    <w:rsid w:val="00264DB3"/>
    <w:rsid w:val="002715F8"/>
    <w:rsid w:val="002732D7"/>
    <w:rsid w:val="0027404C"/>
    <w:rsid w:val="00275EAF"/>
    <w:rsid w:val="00286C06"/>
    <w:rsid w:val="002921CB"/>
    <w:rsid w:val="002A3637"/>
    <w:rsid w:val="002A4CFF"/>
    <w:rsid w:val="002A4F3D"/>
    <w:rsid w:val="002A54B0"/>
    <w:rsid w:val="002B43E1"/>
    <w:rsid w:val="002B4FFE"/>
    <w:rsid w:val="002C7601"/>
    <w:rsid w:val="002D5380"/>
    <w:rsid w:val="002D74DF"/>
    <w:rsid w:val="002E54BE"/>
    <w:rsid w:val="002E74EB"/>
    <w:rsid w:val="002F2DA7"/>
    <w:rsid w:val="002F6097"/>
    <w:rsid w:val="00300122"/>
    <w:rsid w:val="00307FB5"/>
    <w:rsid w:val="00316BAD"/>
    <w:rsid w:val="003226A8"/>
    <w:rsid w:val="00326556"/>
    <w:rsid w:val="00331B1E"/>
    <w:rsid w:val="003343B9"/>
    <w:rsid w:val="0033798F"/>
    <w:rsid w:val="00346344"/>
    <w:rsid w:val="00347195"/>
    <w:rsid w:val="00350F0B"/>
    <w:rsid w:val="003540BA"/>
    <w:rsid w:val="00354F25"/>
    <w:rsid w:val="0036185D"/>
    <w:rsid w:val="0036528A"/>
    <w:rsid w:val="0037548A"/>
    <w:rsid w:val="00381803"/>
    <w:rsid w:val="00381B80"/>
    <w:rsid w:val="00386C53"/>
    <w:rsid w:val="00395FAB"/>
    <w:rsid w:val="003A09F7"/>
    <w:rsid w:val="003A3A47"/>
    <w:rsid w:val="003A4B7C"/>
    <w:rsid w:val="003B0122"/>
    <w:rsid w:val="003B050E"/>
    <w:rsid w:val="003B4756"/>
    <w:rsid w:val="003B484B"/>
    <w:rsid w:val="003C7967"/>
    <w:rsid w:val="003D004B"/>
    <w:rsid w:val="003E0127"/>
    <w:rsid w:val="003E7EDC"/>
    <w:rsid w:val="00404A56"/>
    <w:rsid w:val="00406D15"/>
    <w:rsid w:val="00412FE2"/>
    <w:rsid w:val="00414E44"/>
    <w:rsid w:val="00420FCD"/>
    <w:rsid w:val="00422EF0"/>
    <w:rsid w:val="0042464A"/>
    <w:rsid w:val="0043050B"/>
    <w:rsid w:val="00431250"/>
    <w:rsid w:val="00433732"/>
    <w:rsid w:val="00433A6F"/>
    <w:rsid w:val="00437EC7"/>
    <w:rsid w:val="00456A0C"/>
    <w:rsid w:val="00457F50"/>
    <w:rsid w:val="0046063F"/>
    <w:rsid w:val="004606D3"/>
    <w:rsid w:val="00462DFC"/>
    <w:rsid w:val="00464DCD"/>
    <w:rsid w:val="004654C4"/>
    <w:rsid w:val="004670D6"/>
    <w:rsid w:val="004735CA"/>
    <w:rsid w:val="00473B4F"/>
    <w:rsid w:val="00495F5C"/>
    <w:rsid w:val="00497586"/>
    <w:rsid w:val="004A14C2"/>
    <w:rsid w:val="004B33EE"/>
    <w:rsid w:val="004C0EAA"/>
    <w:rsid w:val="004D12E1"/>
    <w:rsid w:val="004D68D0"/>
    <w:rsid w:val="004E1BB8"/>
    <w:rsid w:val="004F323B"/>
    <w:rsid w:val="004F3A1A"/>
    <w:rsid w:val="004F41E2"/>
    <w:rsid w:val="004F4967"/>
    <w:rsid w:val="004F5C1D"/>
    <w:rsid w:val="004F63C8"/>
    <w:rsid w:val="005010E8"/>
    <w:rsid w:val="005043D1"/>
    <w:rsid w:val="00506316"/>
    <w:rsid w:val="005238BD"/>
    <w:rsid w:val="00523A24"/>
    <w:rsid w:val="00533843"/>
    <w:rsid w:val="00534E4A"/>
    <w:rsid w:val="00540ED7"/>
    <w:rsid w:val="005425E2"/>
    <w:rsid w:val="00546CE1"/>
    <w:rsid w:val="005526C9"/>
    <w:rsid w:val="0055417B"/>
    <w:rsid w:val="00554DC0"/>
    <w:rsid w:val="00562836"/>
    <w:rsid w:val="005679A0"/>
    <w:rsid w:val="00574484"/>
    <w:rsid w:val="005750DD"/>
    <w:rsid w:val="00575936"/>
    <w:rsid w:val="00584E9A"/>
    <w:rsid w:val="0059205C"/>
    <w:rsid w:val="00597024"/>
    <w:rsid w:val="005A10B7"/>
    <w:rsid w:val="005A4B9F"/>
    <w:rsid w:val="005A7560"/>
    <w:rsid w:val="005B0819"/>
    <w:rsid w:val="005B09E8"/>
    <w:rsid w:val="005B1CC9"/>
    <w:rsid w:val="005B32C3"/>
    <w:rsid w:val="005C0E8A"/>
    <w:rsid w:val="005C13A0"/>
    <w:rsid w:val="005C1780"/>
    <w:rsid w:val="005C37EA"/>
    <w:rsid w:val="005D0AE0"/>
    <w:rsid w:val="005D1BB7"/>
    <w:rsid w:val="005F530D"/>
    <w:rsid w:val="00601F1D"/>
    <w:rsid w:val="0060557D"/>
    <w:rsid w:val="006059DA"/>
    <w:rsid w:val="0061173E"/>
    <w:rsid w:val="00614A8E"/>
    <w:rsid w:val="00614B38"/>
    <w:rsid w:val="00620620"/>
    <w:rsid w:val="006209CE"/>
    <w:rsid w:val="00622345"/>
    <w:rsid w:val="00623AA0"/>
    <w:rsid w:val="00635432"/>
    <w:rsid w:val="00635F61"/>
    <w:rsid w:val="00641A21"/>
    <w:rsid w:val="00641B3A"/>
    <w:rsid w:val="006426D5"/>
    <w:rsid w:val="00644D9A"/>
    <w:rsid w:val="006530F0"/>
    <w:rsid w:val="006607AD"/>
    <w:rsid w:val="00664088"/>
    <w:rsid w:val="00680F1B"/>
    <w:rsid w:val="00686AE9"/>
    <w:rsid w:val="006874BD"/>
    <w:rsid w:val="006942A5"/>
    <w:rsid w:val="00694914"/>
    <w:rsid w:val="00696EEE"/>
    <w:rsid w:val="006A30D4"/>
    <w:rsid w:val="006A4259"/>
    <w:rsid w:val="006A6DD5"/>
    <w:rsid w:val="006A7FF0"/>
    <w:rsid w:val="006B34DB"/>
    <w:rsid w:val="006C21A1"/>
    <w:rsid w:val="006C53C8"/>
    <w:rsid w:val="006C6BF7"/>
    <w:rsid w:val="006D0BE1"/>
    <w:rsid w:val="006D5127"/>
    <w:rsid w:val="006E1BC5"/>
    <w:rsid w:val="006E1F30"/>
    <w:rsid w:val="006E208D"/>
    <w:rsid w:val="006E686D"/>
    <w:rsid w:val="006E6C08"/>
    <w:rsid w:val="006E7677"/>
    <w:rsid w:val="006E77E0"/>
    <w:rsid w:val="007027B3"/>
    <w:rsid w:val="00703161"/>
    <w:rsid w:val="00704F08"/>
    <w:rsid w:val="00705891"/>
    <w:rsid w:val="00707C18"/>
    <w:rsid w:val="00721388"/>
    <w:rsid w:val="00726916"/>
    <w:rsid w:val="00727105"/>
    <w:rsid w:val="00731AE5"/>
    <w:rsid w:val="007369EB"/>
    <w:rsid w:val="00736B88"/>
    <w:rsid w:val="0074381C"/>
    <w:rsid w:val="0074721A"/>
    <w:rsid w:val="00750344"/>
    <w:rsid w:val="00751F31"/>
    <w:rsid w:val="0075578E"/>
    <w:rsid w:val="00757CCC"/>
    <w:rsid w:val="00762C16"/>
    <w:rsid w:val="0076389F"/>
    <w:rsid w:val="00775037"/>
    <w:rsid w:val="007819B1"/>
    <w:rsid w:val="00784A0B"/>
    <w:rsid w:val="00784DA7"/>
    <w:rsid w:val="00786E77"/>
    <w:rsid w:val="00790315"/>
    <w:rsid w:val="007912F7"/>
    <w:rsid w:val="00793539"/>
    <w:rsid w:val="00794153"/>
    <w:rsid w:val="00797F2E"/>
    <w:rsid w:val="007A5698"/>
    <w:rsid w:val="007A5A49"/>
    <w:rsid w:val="007B17A1"/>
    <w:rsid w:val="007B3B63"/>
    <w:rsid w:val="007B5A12"/>
    <w:rsid w:val="007B733A"/>
    <w:rsid w:val="007C3052"/>
    <w:rsid w:val="007C3C67"/>
    <w:rsid w:val="007D2DA0"/>
    <w:rsid w:val="007D3D31"/>
    <w:rsid w:val="007E2BD0"/>
    <w:rsid w:val="007E2D37"/>
    <w:rsid w:val="007E3B06"/>
    <w:rsid w:val="007E4DFB"/>
    <w:rsid w:val="007E6C07"/>
    <w:rsid w:val="007F161A"/>
    <w:rsid w:val="007F537A"/>
    <w:rsid w:val="007F7DBB"/>
    <w:rsid w:val="00800CD1"/>
    <w:rsid w:val="008030CB"/>
    <w:rsid w:val="00822329"/>
    <w:rsid w:val="008223D9"/>
    <w:rsid w:val="00824032"/>
    <w:rsid w:val="0082604E"/>
    <w:rsid w:val="00830315"/>
    <w:rsid w:val="00842AF0"/>
    <w:rsid w:val="0085269B"/>
    <w:rsid w:val="00857CA1"/>
    <w:rsid w:val="0086309B"/>
    <w:rsid w:val="008636F8"/>
    <w:rsid w:val="00863A3A"/>
    <w:rsid w:val="00867113"/>
    <w:rsid w:val="0087219F"/>
    <w:rsid w:val="0087226D"/>
    <w:rsid w:val="00872916"/>
    <w:rsid w:val="00875638"/>
    <w:rsid w:val="00876317"/>
    <w:rsid w:val="00876AC8"/>
    <w:rsid w:val="00877DB4"/>
    <w:rsid w:val="008802B9"/>
    <w:rsid w:val="008843F0"/>
    <w:rsid w:val="008875D7"/>
    <w:rsid w:val="00890D3F"/>
    <w:rsid w:val="008943EB"/>
    <w:rsid w:val="00894C85"/>
    <w:rsid w:val="008B033C"/>
    <w:rsid w:val="008B7A6C"/>
    <w:rsid w:val="008C0C2B"/>
    <w:rsid w:val="008E7D18"/>
    <w:rsid w:val="008F3F37"/>
    <w:rsid w:val="00901B4A"/>
    <w:rsid w:val="00911E79"/>
    <w:rsid w:val="00916322"/>
    <w:rsid w:val="00916767"/>
    <w:rsid w:val="00920CA0"/>
    <w:rsid w:val="00923B2D"/>
    <w:rsid w:val="009244C6"/>
    <w:rsid w:val="0093256C"/>
    <w:rsid w:val="00934D41"/>
    <w:rsid w:val="00935A7D"/>
    <w:rsid w:val="0093788F"/>
    <w:rsid w:val="009419A3"/>
    <w:rsid w:val="009422D2"/>
    <w:rsid w:val="00942E5A"/>
    <w:rsid w:val="009442A2"/>
    <w:rsid w:val="00944B0B"/>
    <w:rsid w:val="00944B71"/>
    <w:rsid w:val="00947EB1"/>
    <w:rsid w:val="009509E2"/>
    <w:rsid w:val="0095281B"/>
    <w:rsid w:val="00964CE6"/>
    <w:rsid w:val="00964D53"/>
    <w:rsid w:val="00964DCA"/>
    <w:rsid w:val="00965A75"/>
    <w:rsid w:val="009671FD"/>
    <w:rsid w:val="00971F5D"/>
    <w:rsid w:val="00972CA6"/>
    <w:rsid w:val="0097354E"/>
    <w:rsid w:val="00976B6B"/>
    <w:rsid w:val="009904B3"/>
    <w:rsid w:val="00993CE4"/>
    <w:rsid w:val="00994414"/>
    <w:rsid w:val="00995AC3"/>
    <w:rsid w:val="009A34BE"/>
    <w:rsid w:val="009A67B3"/>
    <w:rsid w:val="009B4291"/>
    <w:rsid w:val="009C46E1"/>
    <w:rsid w:val="009C5F0D"/>
    <w:rsid w:val="009C6A6C"/>
    <w:rsid w:val="009D24C1"/>
    <w:rsid w:val="009D5568"/>
    <w:rsid w:val="009F2A46"/>
    <w:rsid w:val="00A106A8"/>
    <w:rsid w:val="00A3281C"/>
    <w:rsid w:val="00A339C6"/>
    <w:rsid w:val="00A37D19"/>
    <w:rsid w:val="00A45B1A"/>
    <w:rsid w:val="00A4624F"/>
    <w:rsid w:val="00A47B46"/>
    <w:rsid w:val="00A57CA7"/>
    <w:rsid w:val="00A62162"/>
    <w:rsid w:val="00A718F5"/>
    <w:rsid w:val="00A759E8"/>
    <w:rsid w:val="00A762B0"/>
    <w:rsid w:val="00A7778E"/>
    <w:rsid w:val="00A806BE"/>
    <w:rsid w:val="00A82062"/>
    <w:rsid w:val="00A8433C"/>
    <w:rsid w:val="00A85335"/>
    <w:rsid w:val="00A877DC"/>
    <w:rsid w:val="00A937B7"/>
    <w:rsid w:val="00A94E6B"/>
    <w:rsid w:val="00A9662D"/>
    <w:rsid w:val="00AA0D40"/>
    <w:rsid w:val="00AA3117"/>
    <w:rsid w:val="00AA589E"/>
    <w:rsid w:val="00AA5979"/>
    <w:rsid w:val="00AA704C"/>
    <w:rsid w:val="00AB2072"/>
    <w:rsid w:val="00AC2666"/>
    <w:rsid w:val="00AC46B8"/>
    <w:rsid w:val="00AC55A6"/>
    <w:rsid w:val="00AC5FDD"/>
    <w:rsid w:val="00AC6680"/>
    <w:rsid w:val="00AD0CF4"/>
    <w:rsid w:val="00AD781F"/>
    <w:rsid w:val="00AE0857"/>
    <w:rsid w:val="00AE2D16"/>
    <w:rsid w:val="00B056D6"/>
    <w:rsid w:val="00B0734A"/>
    <w:rsid w:val="00B07EB4"/>
    <w:rsid w:val="00B07FD5"/>
    <w:rsid w:val="00B11F52"/>
    <w:rsid w:val="00B12F93"/>
    <w:rsid w:val="00B3607C"/>
    <w:rsid w:val="00B41175"/>
    <w:rsid w:val="00B42605"/>
    <w:rsid w:val="00B43100"/>
    <w:rsid w:val="00B4371E"/>
    <w:rsid w:val="00B43E52"/>
    <w:rsid w:val="00B4551D"/>
    <w:rsid w:val="00B514B1"/>
    <w:rsid w:val="00B54FA9"/>
    <w:rsid w:val="00B64559"/>
    <w:rsid w:val="00B65DE8"/>
    <w:rsid w:val="00B875A0"/>
    <w:rsid w:val="00B93841"/>
    <w:rsid w:val="00BA35A7"/>
    <w:rsid w:val="00BB0C2E"/>
    <w:rsid w:val="00BB1826"/>
    <w:rsid w:val="00BB2CA9"/>
    <w:rsid w:val="00BB4775"/>
    <w:rsid w:val="00BB5E29"/>
    <w:rsid w:val="00BC3EE2"/>
    <w:rsid w:val="00BC5E0B"/>
    <w:rsid w:val="00BC7DF6"/>
    <w:rsid w:val="00BD6F00"/>
    <w:rsid w:val="00BE1125"/>
    <w:rsid w:val="00BE1E5C"/>
    <w:rsid w:val="00BE2491"/>
    <w:rsid w:val="00BF0DDA"/>
    <w:rsid w:val="00BF3281"/>
    <w:rsid w:val="00BF3F4A"/>
    <w:rsid w:val="00BF4973"/>
    <w:rsid w:val="00C02370"/>
    <w:rsid w:val="00C25301"/>
    <w:rsid w:val="00C3010F"/>
    <w:rsid w:val="00C3260F"/>
    <w:rsid w:val="00C430B6"/>
    <w:rsid w:val="00C462B3"/>
    <w:rsid w:val="00C47265"/>
    <w:rsid w:val="00C47969"/>
    <w:rsid w:val="00C53A2F"/>
    <w:rsid w:val="00C5539C"/>
    <w:rsid w:val="00C57CAB"/>
    <w:rsid w:val="00C61DCF"/>
    <w:rsid w:val="00C63086"/>
    <w:rsid w:val="00C634D2"/>
    <w:rsid w:val="00C65F3C"/>
    <w:rsid w:val="00C6705E"/>
    <w:rsid w:val="00C74CC8"/>
    <w:rsid w:val="00C800B5"/>
    <w:rsid w:val="00C815B1"/>
    <w:rsid w:val="00C83DA3"/>
    <w:rsid w:val="00C91A16"/>
    <w:rsid w:val="00C91A80"/>
    <w:rsid w:val="00C93CD0"/>
    <w:rsid w:val="00CA602C"/>
    <w:rsid w:val="00CA6895"/>
    <w:rsid w:val="00CB15CB"/>
    <w:rsid w:val="00CB2AAD"/>
    <w:rsid w:val="00CB6C0A"/>
    <w:rsid w:val="00CC2D93"/>
    <w:rsid w:val="00CC3955"/>
    <w:rsid w:val="00CC590D"/>
    <w:rsid w:val="00CD200A"/>
    <w:rsid w:val="00CD45CB"/>
    <w:rsid w:val="00CD4816"/>
    <w:rsid w:val="00CD6E3C"/>
    <w:rsid w:val="00CE158C"/>
    <w:rsid w:val="00CE48C9"/>
    <w:rsid w:val="00CF20C5"/>
    <w:rsid w:val="00CF213F"/>
    <w:rsid w:val="00CF23DA"/>
    <w:rsid w:val="00CF2C4E"/>
    <w:rsid w:val="00CF3F51"/>
    <w:rsid w:val="00CF4E4F"/>
    <w:rsid w:val="00D0294D"/>
    <w:rsid w:val="00D04BE1"/>
    <w:rsid w:val="00D159DB"/>
    <w:rsid w:val="00D178B3"/>
    <w:rsid w:val="00D17EA5"/>
    <w:rsid w:val="00D21CD6"/>
    <w:rsid w:val="00D24650"/>
    <w:rsid w:val="00D266A4"/>
    <w:rsid w:val="00D3021E"/>
    <w:rsid w:val="00D30974"/>
    <w:rsid w:val="00D42BC5"/>
    <w:rsid w:val="00D43EA2"/>
    <w:rsid w:val="00D52338"/>
    <w:rsid w:val="00D533C1"/>
    <w:rsid w:val="00D551FA"/>
    <w:rsid w:val="00D55331"/>
    <w:rsid w:val="00D56743"/>
    <w:rsid w:val="00D5677B"/>
    <w:rsid w:val="00D5768D"/>
    <w:rsid w:val="00D60D05"/>
    <w:rsid w:val="00D7120D"/>
    <w:rsid w:val="00D71A14"/>
    <w:rsid w:val="00D72537"/>
    <w:rsid w:val="00D72D36"/>
    <w:rsid w:val="00D75FA9"/>
    <w:rsid w:val="00D818BF"/>
    <w:rsid w:val="00D82FEF"/>
    <w:rsid w:val="00D86E65"/>
    <w:rsid w:val="00D964C0"/>
    <w:rsid w:val="00DB1BBA"/>
    <w:rsid w:val="00DB215E"/>
    <w:rsid w:val="00DB366F"/>
    <w:rsid w:val="00DB49E7"/>
    <w:rsid w:val="00DB7B02"/>
    <w:rsid w:val="00DB7F5B"/>
    <w:rsid w:val="00DC2C7B"/>
    <w:rsid w:val="00DC3B8B"/>
    <w:rsid w:val="00DC4C52"/>
    <w:rsid w:val="00DC543A"/>
    <w:rsid w:val="00DC7DE9"/>
    <w:rsid w:val="00DD6D56"/>
    <w:rsid w:val="00DE2AF5"/>
    <w:rsid w:val="00DE3B79"/>
    <w:rsid w:val="00DE50E8"/>
    <w:rsid w:val="00DF16DC"/>
    <w:rsid w:val="00DF1CC2"/>
    <w:rsid w:val="00DF2443"/>
    <w:rsid w:val="00DF2F42"/>
    <w:rsid w:val="00DF5BE1"/>
    <w:rsid w:val="00DF65DA"/>
    <w:rsid w:val="00E072A5"/>
    <w:rsid w:val="00E07B74"/>
    <w:rsid w:val="00E131B9"/>
    <w:rsid w:val="00E14B04"/>
    <w:rsid w:val="00E2238B"/>
    <w:rsid w:val="00E24508"/>
    <w:rsid w:val="00E26099"/>
    <w:rsid w:val="00E26145"/>
    <w:rsid w:val="00E338AC"/>
    <w:rsid w:val="00E41C5C"/>
    <w:rsid w:val="00E44484"/>
    <w:rsid w:val="00E46498"/>
    <w:rsid w:val="00E4659D"/>
    <w:rsid w:val="00E52BA9"/>
    <w:rsid w:val="00E541E8"/>
    <w:rsid w:val="00E54758"/>
    <w:rsid w:val="00E55C0C"/>
    <w:rsid w:val="00E57CD8"/>
    <w:rsid w:val="00E604E2"/>
    <w:rsid w:val="00E63839"/>
    <w:rsid w:val="00E87F28"/>
    <w:rsid w:val="00E934A8"/>
    <w:rsid w:val="00EA2914"/>
    <w:rsid w:val="00EA2D3A"/>
    <w:rsid w:val="00EB37E9"/>
    <w:rsid w:val="00EB4334"/>
    <w:rsid w:val="00EB5861"/>
    <w:rsid w:val="00EB5E07"/>
    <w:rsid w:val="00EB6BB6"/>
    <w:rsid w:val="00EB7558"/>
    <w:rsid w:val="00EC294E"/>
    <w:rsid w:val="00EE30E5"/>
    <w:rsid w:val="00EE4C93"/>
    <w:rsid w:val="00EE4D12"/>
    <w:rsid w:val="00EE5C06"/>
    <w:rsid w:val="00EE68C0"/>
    <w:rsid w:val="00EF240E"/>
    <w:rsid w:val="00EF2A65"/>
    <w:rsid w:val="00EF33BE"/>
    <w:rsid w:val="00F01232"/>
    <w:rsid w:val="00F04E2C"/>
    <w:rsid w:val="00F1204E"/>
    <w:rsid w:val="00F13D06"/>
    <w:rsid w:val="00F16F00"/>
    <w:rsid w:val="00F20707"/>
    <w:rsid w:val="00F24D70"/>
    <w:rsid w:val="00F270B1"/>
    <w:rsid w:val="00F35608"/>
    <w:rsid w:val="00F35F26"/>
    <w:rsid w:val="00F40FB1"/>
    <w:rsid w:val="00F56432"/>
    <w:rsid w:val="00F574DE"/>
    <w:rsid w:val="00F63512"/>
    <w:rsid w:val="00F642A1"/>
    <w:rsid w:val="00F72B4A"/>
    <w:rsid w:val="00F751E8"/>
    <w:rsid w:val="00F83297"/>
    <w:rsid w:val="00F8777C"/>
    <w:rsid w:val="00F87CA5"/>
    <w:rsid w:val="00F87F55"/>
    <w:rsid w:val="00F97395"/>
    <w:rsid w:val="00F974B9"/>
    <w:rsid w:val="00FA0D30"/>
    <w:rsid w:val="00FA6035"/>
    <w:rsid w:val="00FA6216"/>
    <w:rsid w:val="00FB170F"/>
    <w:rsid w:val="00FB358A"/>
    <w:rsid w:val="00FB49A2"/>
    <w:rsid w:val="00FB5B10"/>
    <w:rsid w:val="00FB73C5"/>
    <w:rsid w:val="00FC381A"/>
    <w:rsid w:val="00FC685E"/>
    <w:rsid w:val="00FD045A"/>
    <w:rsid w:val="00FD2469"/>
    <w:rsid w:val="00FD5DF2"/>
    <w:rsid w:val="00FD7F3B"/>
    <w:rsid w:val="00FE1C60"/>
    <w:rsid w:val="00FE2C8D"/>
    <w:rsid w:val="00FE5399"/>
    <w:rsid w:val="00FF3B25"/>
    <w:rsid w:val="00FF3E18"/>
    <w:rsid w:val="00FF46D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FAD6E0"/>
  <w15:docId w15:val="{8FC35616-C339-4B26-B429-478EEDB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C52"/>
    <w:pPr>
      <w:keepLines/>
      <w:spacing w:line="288" w:lineRule="auto"/>
      <w:jc w:val="both"/>
    </w:pPr>
    <w:rPr>
      <w:sz w:val="22"/>
    </w:rPr>
  </w:style>
  <w:style w:type="paragraph" w:styleId="Overskrift1">
    <w:name w:val="heading 1"/>
    <w:basedOn w:val="Normal"/>
    <w:next w:val="Normal"/>
    <w:uiPriority w:val="9"/>
    <w:qFormat/>
    <w:rsid w:val="00B64559"/>
    <w:pPr>
      <w:keepNext/>
      <w:keepLines w:val="0"/>
      <w:pageBreakBefore/>
      <w:pBdr>
        <w:top w:val="single" w:sz="48" w:space="1" w:color="3C6255" w:themeColor="text2"/>
        <w:bottom w:val="single" w:sz="48" w:space="1" w:color="3C6255" w:themeColor="text2"/>
      </w:pBdr>
      <w:shd w:val="clear" w:color="auto" w:fill="3C6255" w:themeFill="text2"/>
      <w:spacing w:after="240" w:line="240" w:lineRule="auto"/>
      <w:jc w:val="left"/>
      <w:outlineLvl w:val="0"/>
    </w:pPr>
    <w:rPr>
      <w:b/>
      <w:caps/>
      <w:color w:val="FFFFFF" w:themeColor="background2"/>
      <w:spacing w:val="15"/>
      <w:szCs w:val="24"/>
    </w:rPr>
  </w:style>
  <w:style w:type="paragraph" w:styleId="Overskrift2">
    <w:name w:val="heading 2"/>
    <w:basedOn w:val="Overskrift1"/>
    <w:next w:val="Normal"/>
    <w:qFormat/>
    <w:rsid w:val="00B64559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outlineLvl w:val="1"/>
    </w:pPr>
    <w:rPr>
      <w:caps w:val="0"/>
      <w:smallCaps/>
      <w:color w:val="3C6255" w:themeColor="text2"/>
    </w:rPr>
  </w:style>
  <w:style w:type="paragraph" w:styleId="Overskrift3">
    <w:name w:val="heading 3"/>
    <w:basedOn w:val="Overskrift2"/>
    <w:next w:val="Normal"/>
    <w:qFormat/>
    <w:rsid w:val="00B64559"/>
    <w:pPr>
      <w:numPr>
        <w:ilvl w:val="2"/>
      </w:numPr>
      <w:outlineLvl w:val="2"/>
    </w:pPr>
    <w:rPr>
      <w:smallCaps w:val="0"/>
      <w:kern w:val="24"/>
    </w:rPr>
  </w:style>
  <w:style w:type="paragraph" w:styleId="Overskrift4">
    <w:name w:val="heading 4"/>
    <w:basedOn w:val="Overskrift2"/>
    <w:next w:val="Normal"/>
    <w:qFormat/>
    <w:rsid w:val="00B64559"/>
    <w:pPr>
      <w:numPr>
        <w:ilvl w:val="3"/>
      </w:numPr>
      <w:outlineLvl w:val="3"/>
    </w:pPr>
    <w:rPr>
      <w:smallCaps w:val="0"/>
    </w:rPr>
  </w:style>
  <w:style w:type="paragraph" w:styleId="Overskrift5">
    <w:name w:val="heading 5"/>
    <w:basedOn w:val="Overskrift4"/>
    <w:next w:val="Normal"/>
    <w:qFormat/>
    <w:rsid w:val="00B64559"/>
    <w:pPr>
      <w:numPr>
        <w:ilvl w:val="0"/>
      </w:numPr>
      <w:outlineLvl w:val="4"/>
    </w:pPr>
  </w:style>
  <w:style w:type="paragraph" w:styleId="Overskrift6">
    <w:name w:val="heading 6"/>
    <w:basedOn w:val="Normal"/>
    <w:next w:val="Normal"/>
    <w:rsid w:val="00156968"/>
    <w:pPr>
      <w:spacing w:before="240" w:after="60"/>
      <w:outlineLvl w:val="5"/>
    </w:pPr>
    <w:rPr>
      <w:rFonts w:ascii="Arial" w:hAnsi="Arial"/>
      <w:i/>
    </w:rPr>
  </w:style>
  <w:style w:type="paragraph" w:styleId="Overskrift7">
    <w:name w:val="heading 7"/>
    <w:basedOn w:val="Normal"/>
    <w:next w:val="Normal"/>
    <w:rsid w:val="00156968"/>
    <w:p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aliases w:val="Bilag niv. 1"/>
    <w:basedOn w:val="Overskrift1"/>
    <w:next w:val="Normal"/>
    <w:qFormat/>
    <w:rsid w:val="00B64559"/>
    <w:pPr>
      <w:numPr>
        <w:numId w:val="3"/>
      </w:numPr>
      <w:outlineLvl w:val="7"/>
    </w:pPr>
  </w:style>
  <w:style w:type="paragraph" w:styleId="Overskrift9">
    <w:name w:val="heading 9"/>
    <w:aliases w:val="Appendiks niv. 1"/>
    <w:basedOn w:val="Overskrift1"/>
    <w:next w:val="Normal"/>
    <w:qFormat/>
    <w:rsid w:val="0025408C"/>
    <w:pPr>
      <w:numPr>
        <w:numId w:val="1"/>
      </w:numPr>
      <w:outlineLvl w:val="8"/>
    </w:pPr>
    <w:rPr>
      <w:caps w:val="0"/>
      <w:small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tabs>
        <w:tab w:val="left" w:pos="851"/>
      </w:tabs>
      <w:spacing w:after="120"/>
      <w:ind w:left="851" w:hanging="851"/>
    </w:pPr>
  </w:style>
  <w:style w:type="paragraph" w:styleId="Normalindrykning">
    <w:name w:val="Normal Indent"/>
    <w:basedOn w:val="Normal"/>
    <w:pPr>
      <w:ind w:left="708"/>
    </w:pPr>
  </w:style>
  <w:style w:type="paragraph" w:styleId="Indholdsfortegnelse3">
    <w:name w:val="toc 3"/>
    <w:basedOn w:val="Normal"/>
    <w:next w:val="Normal"/>
    <w:semiHidden/>
    <w:pPr>
      <w:ind w:left="440"/>
      <w:jc w:val="left"/>
    </w:pPr>
    <w:rPr>
      <w:sz w:val="20"/>
      <w:szCs w:val="24"/>
    </w:rPr>
  </w:style>
  <w:style w:type="paragraph" w:styleId="Indholdsfortegnelse2">
    <w:name w:val="toc 2"/>
    <w:basedOn w:val="Normal"/>
    <w:next w:val="Normal"/>
    <w:uiPriority w:val="39"/>
    <w:rsid w:val="001A10E6"/>
    <w:pPr>
      <w:spacing w:before="120" w:line="240" w:lineRule="auto"/>
      <w:ind w:left="221"/>
      <w:jc w:val="left"/>
    </w:pPr>
    <w:rPr>
      <w:i/>
      <w:iCs/>
      <w:sz w:val="20"/>
      <w:szCs w:val="24"/>
    </w:rPr>
  </w:style>
  <w:style w:type="paragraph" w:styleId="Indholdsfortegnelse1">
    <w:name w:val="toc 1"/>
    <w:basedOn w:val="Normal"/>
    <w:next w:val="Normal"/>
    <w:uiPriority w:val="39"/>
    <w:rsid w:val="000E61C9"/>
    <w:pPr>
      <w:spacing w:before="240" w:after="120"/>
      <w:jc w:val="left"/>
    </w:pPr>
    <w:rPr>
      <w:rFonts w:ascii="Calibri" w:hAnsi="Calibri"/>
      <w:b/>
      <w:bCs/>
      <w:sz w:val="20"/>
      <w:szCs w:val="24"/>
    </w:rPr>
  </w:style>
  <w:style w:type="paragraph" w:styleId="Sidefod">
    <w:name w:val="footer"/>
    <w:basedOn w:val="Normal"/>
    <w:pPr>
      <w:tabs>
        <w:tab w:val="center" w:pos="4819"/>
        <w:tab w:val="right" w:pos="9071"/>
      </w:tabs>
      <w:spacing w:line="240" w:lineRule="auto"/>
    </w:pPr>
  </w:style>
  <w:style w:type="paragraph" w:styleId="Sidehoved">
    <w:name w:val="header"/>
    <w:basedOn w:val="Normal"/>
    <w:link w:val="SidehovedTegn"/>
    <w:uiPriority w:val="99"/>
    <w:rsid w:val="00E57CD8"/>
    <w:pPr>
      <w:pBdr>
        <w:bottom w:val="single" w:sz="6" w:space="1" w:color="auto"/>
      </w:pBdr>
      <w:tabs>
        <w:tab w:val="center" w:pos="4819"/>
        <w:tab w:val="right" w:pos="9071"/>
      </w:tabs>
    </w:pPr>
    <w:rPr>
      <w:b/>
      <w:color w:val="808080"/>
    </w:rPr>
  </w:style>
  <w:style w:type="paragraph" w:customStyle="1" w:styleId="Indholdsfor-ov">
    <w:name w:val="Indholdsfor-ov"/>
    <w:basedOn w:val="resume"/>
  </w:style>
  <w:style w:type="paragraph" w:customStyle="1" w:styleId="resume">
    <w:name w:val="resume"/>
    <w:basedOn w:val="Overskrift1"/>
    <w:next w:val="Normal"/>
    <w:rsid w:val="0036185D"/>
  </w:style>
  <w:style w:type="paragraph" w:styleId="Indholdsfortegnelse4">
    <w:name w:val="toc 4"/>
    <w:basedOn w:val="Indholdsfortegnelse1"/>
    <w:next w:val="Normal"/>
    <w:semiHidden/>
    <w:pPr>
      <w:spacing w:before="0" w:after="0"/>
      <w:ind w:left="660"/>
    </w:pPr>
    <w:rPr>
      <w:b w:val="0"/>
      <w:bCs w:val="0"/>
    </w:rPr>
  </w:style>
  <w:style w:type="paragraph" w:styleId="Indholdsfortegnelse5">
    <w:name w:val="toc 5"/>
    <w:basedOn w:val="Indholdsfortegnelse2"/>
    <w:next w:val="Normal"/>
    <w:semiHidden/>
    <w:pPr>
      <w:spacing w:before="0"/>
      <w:ind w:left="880"/>
    </w:pPr>
    <w:rPr>
      <w:i w:val="0"/>
      <w:iCs w:val="0"/>
    </w:rPr>
  </w:style>
  <w:style w:type="paragraph" w:styleId="Indholdsfortegnelse6">
    <w:name w:val="toc 6"/>
    <w:basedOn w:val="Indholdsfortegnelse3"/>
    <w:next w:val="Normal"/>
    <w:semiHidden/>
    <w:pPr>
      <w:ind w:left="1100"/>
    </w:pPr>
  </w:style>
  <w:style w:type="paragraph" w:styleId="Indholdsfortegnelse7">
    <w:name w:val="toc 7"/>
    <w:basedOn w:val="Normal"/>
    <w:next w:val="Normal"/>
    <w:semiHidden/>
    <w:pPr>
      <w:ind w:left="1320"/>
      <w:jc w:val="left"/>
    </w:pPr>
    <w:rPr>
      <w:sz w:val="20"/>
      <w:szCs w:val="24"/>
    </w:rPr>
  </w:style>
  <w:style w:type="paragraph" w:styleId="Indholdsfortegnelse8">
    <w:name w:val="toc 8"/>
    <w:basedOn w:val="Normal"/>
    <w:next w:val="Normal"/>
    <w:semiHidden/>
    <w:pPr>
      <w:ind w:left="1540"/>
      <w:jc w:val="left"/>
    </w:pPr>
    <w:rPr>
      <w:sz w:val="20"/>
      <w:szCs w:val="24"/>
    </w:rPr>
  </w:style>
  <w:style w:type="paragraph" w:styleId="Indholdsfortegnelse9">
    <w:name w:val="toc 9"/>
    <w:basedOn w:val="Normal"/>
    <w:next w:val="Normal"/>
    <w:semiHidden/>
    <w:pPr>
      <w:ind w:left="1760"/>
      <w:jc w:val="left"/>
    </w:pPr>
    <w:rPr>
      <w:sz w:val="20"/>
      <w:szCs w:val="24"/>
    </w:rPr>
  </w:style>
  <w:style w:type="paragraph" w:styleId="Fodnotetekst">
    <w:name w:val="footnote text"/>
    <w:basedOn w:val="Normal"/>
    <w:semiHidden/>
    <w:rsid w:val="00EF33BE"/>
    <w:rPr>
      <w:sz w:val="18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formel">
    <w:name w:val="formel"/>
    <w:basedOn w:val="Normal"/>
    <w:next w:val="Normal"/>
    <w:pPr>
      <w:tabs>
        <w:tab w:val="left" w:pos="567"/>
        <w:tab w:val="right" w:pos="8505"/>
      </w:tabs>
      <w:jc w:val="right"/>
    </w:pPr>
    <w:rPr>
      <w:b/>
      <w:noProof/>
    </w:rPr>
  </w:style>
  <w:style w:type="paragraph" w:styleId="Billedtekst">
    <w:name w:val="caption"/>
    <w:basedOn w:val="Normalindrykning"/>
    <w:next w:val="Normal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Overskrift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Overskrift3"/>
    <w:next w:val="Normal"/>
    <w:qFormat/>
    <w:rsid w:val="00EE4D12"/>
    <w:pPr>
      <w:numPr>
        <w:numId w:val="1"/>
      </w:numPr>
    </w:pPr>
  </w:style>
  <w:style w:type="paragraph" w:customStyle="1" w:styleId="Brevtekst">
    <w:name w:val="Brevtekst"/>
    <w:basedOn w:val="Normal"/>
    <w:pPr>
      <w:keepLines w:val="0"/>
      <w:spacing w:line="280" w:lineRule="atLeast"/>
      <w:jc w:val="left"/>
    </w:pPr>
  </w:style>
  <w:style w:type="paragraph" w:customStyle="1" w:styleId="Bilagniv2">
    <w:name w:val="Bilag niv. 2"/>
    <w:basedOn w:val="Overskrift2"/>
    <w:next w:val="Normal"/>
    <w:qFormat/>
    <w:rsid w:val="00EB6BB6"/>
    <w:pPr>
      <w:numPr>
        <w:numId w:val="3"/>
      </w:numPr>
    </w:pPr>
    <w:rPr>
      <w:smallCaps w:val="0"/>
    </w:rPr>
  </w:style>
  <w:style w:type="paragraph" w:styleId="Brdtekst">
    <w:name w:val="Body Text"/>
    <w:basedOn w:val="Normal"/>
    <w:link w:val="BrdtekstTegn"/>
    <w:pPr>
      <w:jc w:val="left"/>
    </w:p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Listeoverfigurer">
    <w:name w:val="table of figures"/>
    <w:basedOn w:val="Normal"/>
    <w:next w:val="Normal"/>
    <w:semiHidden/>
    <w:pPr>
      <w:ind w:left="480" w:hanging="480"/>
    </w:pPr>
  </w:style>
  <w:style w:type="paragraph" w:customStyle="1" w:styleId="Bilagniv3">
    <w:name w:val="Bilag niv. 3"/>
    <w:basedOn w:val="Overskrift3"/>
    <w:next w:val="Normal"/>
    <w:qFormat/>
    <w:rsid w:val="00EE4D12"/>
    <w:pPr>
      <w:numPr>
        <w:numId w:val="3"/>
      </w:numPr>
    </w:pPr>
  </w:style>
  <w:style w:type="paragraph" w:styleId="NormalWeb">
    <w:name w:val="Normal (Web)"/>
    <w:basedOn w:val="Normal"/>
    <w:pPr>
      <w:keepLines w:val="0"/>
      <w:spacing w:before="100" w:beforeAutospacing="1" w:after="100" w:afterAutospacing="1" w:line="240" w:lineRule="auto"/>
      <w:jc w:val="left"/>
    </w:pPr>
    <w:rPr>
      <w:szCs w:val="24"/>
    </w:rPr>
  </w:style>
  <w:style w:type="table" w:styleId="Tabel-Gitter">
    <w:name w:val="Table Grid"/>
    <w:basedOn w:val="Tabel-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E131B9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B0734A"/>
  </w:style>
  <w:style w:type="paragraph" w:customStyle="1" w:styleId="Indholdsfortegnelse">
    <w:name w:val="Indholdsfortegnelse"/>
    <w:basedOn w:val="Overskrift1"/>
    <w:next w:val="Normal"/>
    <w:rsid w:val="00D21CD6"/>
    <w:pPr>
      <w:ind w:firstLine="113"/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jc w:val="center"/>
    </w:pPr>
  </w:style>
  <w:style w:type="paragraph" w:customStyle="1" w:styleId="TabeloverskriftMrkgrnhvidtekst">
    <w:name w:val="Tabel overskrift. Mørk grøn + hvid tekst"/>
    <w:basedOn w:val="Normal"/>
    <w:rsid w:val="0082604E"/>
    <w:pPr>
      <w:jc w:val="center"/>
    </w:pPr>
    <w:rPr>
      <w:color w:val="FFFFFF"/>
    </w:rPr>
  </w:style>
  <w:style w:type="paragraph" w:customStyle="1" w:styleId="TabelindholdMrklinie">
    <w:name w:val="Tabelindhold. Mørk linie"/>
    <w:basedOn w:val="Normal"/>
    <w:rsid w:val="0082604E"/>
    <w:pPr>
      <w:jc w:val="center"/>
    </w:pPr>
  </w:style>
  <w:style w:type="paragraph" w:customStyle="1" w:styleId="TabelindholdLyslinie">
    <w:name w:val="Tabelindhold. Lys linie"/>
    <w:basedOn w:val="Normal"/>
    <w:rsid w:val="0082604E"/>
    <w:pPr>
      <w:jc w:val="center"/>
    </w:pPr>
  </w:style>
  <w:style w:type="table" w:styleId="Tabel-Liste6">
    <w:name w:val="Table List 6"/>
    <w:basedOn w:val="Tabel-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itter3-fremhvningsfarve3">
    <w:name w:val="Medium Grid 3 Accent 3"/>
    <w:aliases w:val="DEFU TABEL"/>
    <w:basedOn w:val="Tabel-Normal"/>
    <w:uiPriority w:val="69"/>
    <w:rsid w:val="0037548A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B7D3C9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band1Vert">
      <w:tblPr/>
      <w:tcPr>
        <w:shd w:val="clear" w:color="auto" w:fill="7BAE9D" w:themeFill="text2" w:themeFillTint="99"/>
      </w:tcPr>
    </w:tblStylePr>
    <w:tblStylePr w:type="band2Vert">
      <w:tblPr/>
      <w:tcPr>
        <w:shd w:val="clear" w:color="auto" w:fill="B7D3C9" w:themeFill="accent1" w:themeFillTint="99"/>
      </w:tcPr>
    </w:tblStylePr>
    <w:tblStylePr w:type="band1Horz">
      <w:tblPr/>
      <w:tcPr>
        <w:shd w:val="clear" w:color="auto" w:fill="7BAE9D" w:themeFill="text2" w:themeFillTint="99"/>
      </w:tcPr>
    </w:tblStylePr>
    <w:tblStylePr w:type="band2Horz">
      <w:tblPr/>
      <w:tcPr>
        <w:shd w:val="clear" w:color="auto" w:fill="B7D3C9" w:themeFill="accent1" w:themeFillTint="99"/>
      </w:tcPr>
    </w:tblStylePr>
  </w:style>
  <w:style w:type="character" w:customStyle="1" w:styleId="BrdtekstTegn">
    <w:name w:val="Brødtekst Tegn"/>
    <w:basedOn w:val="Standardskrifttypeiafsnit"/>
    <w:link w:val="Brdtekst"/>
    <w:rsid w:val="004A14C2"/>
    <w:rPr>
      <w:sz w:val="22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ind w:right="-1418"/>
    </w:pPr>
    <w:rPr>
      <w:color w:val="3C6255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6C53C8"/>
    <w:pPr>
      <w:ind w:left="170" w:right="170"/>
    </w:pPr>
    <w:rPr>
      <w:rFonts w:eastAsiaTheme="minorHAnsi" w:cstheme="minorBidi"/>
      <w:i/>
      <w:color w:val="000000" w:themeColor="text1"/>
      <w:szCs w:val="22"/>
    </w:rPr>
  </w:style>
  <w:style w:type="character" w:customStyle="1" w:styleId="ResumeBoxTegn">
    <w:name w:val="ResumeBox Tegn"/>
    <w:basedOn w:val="Standardskrifttypeiafsni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A759E8"/>
    <w:rPr>
      <w:color w:val="808080"/>
    </w:rPr>
  </w:style>
  <w:style w:type="paragraph" w:customStyle="1" w:styleId="Appendiksniv4">
    <w:name w:val="Appendiks niv. 4"/>
    <w:basedOn w:val="Overskrift4"/>
    <w:next w:val="Normal"/>
    <w:qFormat/>
    <w:rsid w:val="00EE4D12"/>
    <w:pPr>
      <w:numPr>
        <w:numId w:val="1"/>
      </w:numPr>
    </w:pPr>
  </w:style>
  <w:style w:type="paragraph" w:customStyle="1" w:styleId="Appendiksniv5">
    <w:name w:val="Appendiks niv. 5"/>
    <w:basedOn w:val="Overskrift5"/>
    <w:next w:val="Normal"/>
    <w:qFormat/>
    <w:rsid w:val="00EE4D12"/>
    <w:pPr>
      <w:numPr>
        <w:ilvl w:val="4"/>
        <w:numId w:val="1"/>
      </w:numPr>
    </w:pPr>
  </w:style>
  <w:style w:type="paragraph" w:customStyle="1" w:styleId="Bilagniv4">
    <w:name w:val="Bilag niv. 4"/>
    <w:basedOn w:val="Overskrift4"/>
    <w:next w:val="Normal"/>
    <w:qFormat/>
    <w:rsid w:val="00EE4D12"/>
    <w:pPr>
      <w:numPr>
        <w:numId w:val="3"/>
      </w:numPr>
    </w:pPr>
  </w:style>
  <w:style w:type="paragraph" w:customStyle="1" w:styleId="Bilagniv5">
    <w:name w:val="Bilag niv. 5"/>
    <w:basedOn w:val="Overskrift5"/>
    <w:next w:val="Normal"/>
    <w:qFormat/>
    <w:rsid w:val="00EE4D12"/>
    <w:pPr>
      <w:numPr>
        <w:ilvl w:val="4"/>
        <w:numId w:val="3"/>
      </w:numPr>
    </w:pPr>
  </w:style>
  <w:style w:type="character" w:customStyle="1" w:styleId="SidehovedTegn">
    <w:name w:val="Sidehoved Tegn"/>
    <w:basedOn w:val="Standardskrifttypeiafsnit"/>
    <w:link w:val="Sidehoved"/>
    <w:uiPriority w:val="99"/>
    <w:rsid w:val="009A67B3"/>
    <w:rPr>
      <w:b/>
      <w:color w:val="808080"/>
      <w:sz w:val="22"/>
    </w:rPr>
  </w:style>
  <w:style w:type="paragraph" w:styleId="Listeafsnit">
    <w:name w:val="List Paragraph"/>
    <w:basedOn w:val="Normal"/>
    <w:uiPriority w:val="34"/>
    <w:qFormat/>
    <w:rsid w:val="009A67B3"/>
    <w:pPr>
      <w:keepLine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el-Gitter1">
    <w:name w:val="Tabel - Gitter1"/>
    <w:basedOn w:val="Tabel-Normal"/>
    <w:next w:val="Tabel-Gitter"/>
    <w:uiPriority w:val="39"/>
    <w:rsid w:val="00D55331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DEFU\DEFU%20Rapportskabelon.dotm" TargetMode="External"/></Relationships>
</file>

<file path=word/theme/theme1.xml><?xml version="1.0" encoding="utf-8"?>
<a:theme xmlns:a="http://schemas.openxmlformats.org/drawingml/2006/main" name="Kontortema">
  <a:themeElements>
    <a:clrScheme name="PP Turkis FL">
      <a:dk1>
        <a:sysClr val="windowText" lastClr="000000"/>
      </a:dk1>
      <a:lt1>
        <a:sysClr val="window" lastClr="FFFFFF"/>
      </a:lt1>
      <a:dk2>
        <a:srgbClr val="3C6255"/>
      </a:dk2>
      <a:lt2>
        <a:srgbClr val="FFFFFF"/>
      </a:lt2>
      <a:accent1>
        <a:srgbClr val="88B6A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61caa-5d6f-43c7-9509-b631423ae14d">
      <Terms xmlns="http://schemas.microsoft.com/office/infopath/2007/PartnerControls"/>
    </lcf76f155ced4ddcb4097134ff3c332f>
    <TaxCatchAll xmlns="66be36f3-8657-43d8-82cc-a82ae350647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217903D076418088F5F59E61D123" ma:contentTypeVersion="16" ma:contentTypeDescription="Opret et nyt dokument." ma:contentTypeScope="" ma:versionID="7852df174175806c7f09b40ca47658c0">
  <xsd:schema xmlns:xsd="http://www.w3.org/2001/XMLSchema" xmlns:xs="http://www.w3.org/2001/XMLSchema" xmlns:p="http://schemas.microsoft.com/office/2006/metadata/properties" xmlns:ns2="ad361caa-5d6f-43c7-9509-b631423ae14d" xmlns:ns3="66be36f3-8657-43d8-82cc-a82ae350647f" targetNamespace="http://schemas.microsoft.com/office/2006/metadata/properties" ma:root="true" ma:fieldsID="b88caceea58981186eefc7ef1bccf002" ns2:_="" ns3:_="">
    <xsd:import namespace="ad361caa-5d6f-43c7-9509-b631423ae14d"/>
    <xsd:import namespace="66be36f3-8657-43d8-82cc-a82ae350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1caa-5d6f-43c7-9509-b631423ae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990b307a-b83f-40ca-9e2b-f46a5fe78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36f3-8657-43d8-82cc-a82ae350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ca0a5f-3d79-43d7-91e4-9b846d824e3a}" ma:internalName="TaxCatchAll" ma:showField="CatchAllData" ma:web="66be36f3-8657-43d8-82cc-a82ae3506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36F15-90BC-44BB-B578-2117602A8F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957AA8-D6F6-4F52-AC1A-8887792B9D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795FE2-8CC3-445D-A0A5-56CE5622F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1E6AF-C35F-43E8-8B40-1E2FE1C57136}"/>
</file>

<file path=docProps/app.xml><?xml version="1.0" encoding="utf-8"?>
<Properties xmlns="http://schemas.openxmlformats.org/officeDocument/2006/extended-properties" xmlns:vt="http://schemas.openxmlformats.org/officeDocument/2006/docPropsVTypes">
  <Template>DEFU Rapportskabelon</Template>
  <TotalTime>1</TotalTime>
  <Pages>1</Pages>
  <Words>214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</vt:lpstr>
    </vt:vector>
  </TitlesOfParts>
  <Company>DEFU</Company>
  <LinksUpToDate>false</LinksUpToDate>
  <CharactersWithSpaces>1521</CharactersWithSpaces>
  <SharedDoc>false</SharedDoc>
  <HLinks>
    <vt:vector size="84" baseType="variant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>
        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</dc:title>
  <dc:subject/>
  <dc:creator>Dansk Energi</dc:creator>
  <dc:description/>
  <cp:lastModifiedBy>Elisa Hove de Lasson</cp:lastModifiedBy>
  <cp:revision>3</cp:revision>
  <cp:lastPrinted>2012-05-11T09:45:00Z</cp:lastPrinted>
  <dcterms:created xsi:type="dcterms:W3CDTF">2021-02-11T11:33:00Z</dcterms:created>
  <dcterms:modified xsi:type="dcterms:W3CDTF">2022-02-14T06:15:00Z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e">
    <vt:lpwstr>xxx</vt:lpwstr>
  </property>
  <property fmtid="{D5CDD505-2E9C-101B-9397-08002B2CF9AE}" pid="3" name="Rekvirent">
    <vt:lpwstr>xxx</vt:lpwstr>
  </property>
  <property fmtid="{D5CDD505-2E9C-101B-9397-08002B2CF9AE}" pid="4" name="Dato for udgivelse">
    <vt:lpwstr>xxx</vt:lpwstr>
  </property>
  <property fmtid="{D5CDD505-2E9C-101B-9397-08002B2CF9AE}" pid="5" name="Sag">
    <vt:lpwstr>xxx</vt:lpwstr>
  </property>
  <property fmtid="{D5CDD505-2E9C-101B-9397-08002B2CF9AE}" pid="6" name="Rapportnummer">
    <vt:lpwstr>xxx</vt:lpwstr>
  </property>
  <property fmtid="{D5CDD505-2E9C-101B-9397-08002B2CF9AE}" pid="7" name="Flere rekvirenter">
    <vt:lpwstr>false</vt:lpwstr>
  </property>
  <property fmtid="{D5CDD505-2E9C-101B-9397-08002B2CF9AE}" pid="8" name="Dok_DokumentNr">
    <vt:lpwstr>d2019-16266</vt:lpwstr>
  </property>
  <property fmtid="{D5CDD505-2E9C-101B-9397-08002B2CF9AE}" pid="9" name="Dok_DokumentTitel">
    <vt:lpwstr>Bilag 2 - Tidsplan og betalinger</vt:lpwstr>
  </property>
  <property fmtid="{D5CDD505-2E9C-101B-9397-08002B2CF9AE}" pid="10" name="Dok_AnsvarligFuldeNavn">
    <vt:lpwstr>Jan Rasmussen</vt:lpwstr>
  </property>
  <property fmtid="{D5CDD505-2E9C-101B-9397-08002B2CF9AE}" pid="11" name="Dok_AnsvarligInitialer">
    <vt:lpwstr>JAR</vt:lpwstr>
  </property>
  <property fmtid="{D5CDD505-2E9C-101B-9397-08002B2CF9AE}" pid="12" name="Dok_AnsvarligEmail">
    <vt:lpwstr>jar@danskenergi.dk</vt:lpwstr>
  </property>
  <property fmtid="{D5CDD505-2E9C-101B-9397-08002B2CF9AE}" pid="13" name="Dok_AnsvarligTelefon">
    <vt:lpwstr>+45 20 90 77 77</vt:lpwstr>
  </property>
  <property fmtid="{D5CDD505-2E9C-101B-9397-08002B2CF9AE}" pid="14" name="Dok_SekretærFuldeNavn">
    <vt:lpwstr>Susanne L. Schuster</vt:lpwstr>
  </property>
  <property fmtid="{D5CDD505-2E9C-101B-9397-08002B2CF9AE}" pid="15" name="Dok_SekretærInitialer">
    <vt:lpwstr>SLS</vt:lpwstr>
  </property>
  <property fmtid="{D5CDD505-2E9C-101B-9397-08002B2CF9AE}" pid="16" name="Dok_SekretærEmail">
    <vt:lpwstr>SLS@danskenergi.dk</vt:lpwstr>
  </property>
  <property fmtid="{D5CDD505-2E9C-101B-9397-08002B2CF9AE}" pid="17" name="Dok_SekretærTelefon">
    <vt:lpwstr>+45 22 75 04 28</vt:lpwstr>
  </property>
  <property fmtid="{D5CDD505-2E9C-101B-9397-08002B2CF9AE}" pid="18" name="Dok_AnsvarligUnderskriverFuldeNavn">
    <vt:lpwstr/>
  </property>
  <property fmtid="{D5CDD505-2E9C-101B-9397-08002B2CF9AE}" pid="19" name="Dok_DokumentRetning">
    <vt:lpwstr/>
  </property>
  <property fmtid="{D5CDD505-2E9C-101B-9397-08002B2CF9AE}" pid="20" name="Dok_ModtagerAfsenderFuldeNavn">
    <vt:lpwstr/>
  </property>
  <property fmtid="{D5CDD505-2E9C-101B-9397-08002B2CF9AE}" pid="21" name="Dok_ArbejdsGruppe">
    <vt:lpwstr/>
  </property>
  <property fmtid="{D5CDD505-2E9C-101B-9397-08002B2CF9AE}" pid="22" name="Dok_Betaling">
    <vt:lpwstr/>
  </property>
  <property fmtid="{D5CDD505-2E9C-101B-9397-08002B2CF9AE}" pid="23" name="Dok_PrisGruppe">
    <vt:lpwstr/>
  </property>
  <property fmtid="{D5CDD505-2E9C-101B-9397-08002B2CF9AE}" pid="24" name="Dok_AfleveringsPligt">
    <vt:lpwstr/>
  </property>
  <property fmtid="{D5CDD505-2E9C-101B-9397-08002B2CF9AE}" pid="25" name="Dok_RapportNr">
    <vt:lpwstr/>
  </property>
  <property fmtid="{D5CDD505-2E9C-101B-9397-08002B2CF9AE}" pid="26" name="Dok_Rekvirent">
    <vt:lpwstr/>
  </property>
  <property fmtid="{D5CDD505-2E9C-101B-9397-08002B2CF9AE}" pid="27" name="Dok_Udgave">
    <vt:lpwstr/>
  </property>
  <property fmtid="{D5CDD505-2E9C-101B-9397-08002B2CF9AE}" pid="28" name="Dok_Klasse">
    <vt:lpwstr/>
  </property>
  <property fmtid="{D5CDD505-2E9C-101B-9397-08002B2CF9AE}" pid="29" name="Dok_KontraktAftalePart">
    <vt:lpwstr/>
  </property>
  <property fmtid="{D5CDD505-2E9C-101B-9397-08002B2CF9AE}" pid="30" name="Dok_InformationsNr">
    <vt:lpwstr/>
  </property>
  <property fmtid="{D5CDD505-2E9C-101B-9397-08002B2CF9AE}" pid="31" name="Dok_IndholdsType">
    <vt:lpwstr/>
  </property>
  <property fmtid="{D5CDD505-2E9C-101B-9397-08002B2CF9AE}" pid="32" name="Dok_PunktNr">
    <vt:lpwstr/>
  </property>
  <property fmtid="{D5CDD505-2E9C-101B-9397-08002B2CF9AE}" pid="33" name="Dok_DokumentDateret">
    <vt:lpwstr>18-03-2019</vt:lpwstr>
  </property>
  <property fmtid="{D5CDD505-2E9C-101B-9397-08002B2CF9AE}" pid="34" name="Dok_Opfølgningsdato">
    <vt:lpwstr/>
  </property>
  <property fmtid="{D5CDD505-2E9C-101B-9397-08002B2CF9AE}" pid="35" name="Dok_UdløbsDato">
    <vt:lpwstr/>
  </property>
  <property fmtid="{D5CDD505-2E9C-101B-9397-08002B2CF9AE}" pid="36" name="Dok_MedAnsvarligFuldeNavn">
    <vt:lpwstr/>
  </property>
  <property fmtid="{D5CDD505-2E9C-101B-9397-08002B2CF9AE}" pid="37" name="Dok_MedAnsvarligInitialer">
    <vt:lpwstr/>
  </property>
  <property fmtid="{D5CDD505-2E9C-101B-9397-08002B2CF9AE}" pid="38" name="Dok_DokumentVersion">
    <vt:lpwstr>3.0</vt:lpwstr>
  </property>
  <property fmtid="{D5CDD505-2E9C-101B-9397-08002B2CF9AE}" pid="39" name="Sag_SagsNummer">
    <vt:lpwstr>s2019-704</vt:lpwstr>
  </property>
  <property fmtid="{D5CDD505-2E9C-101B-9397-08002B2CF9AE}" pid="40" name="Sag_SagsTitel">
    <vt:lpwstr>Nettilslutningsaftaler - DCC</vt:lpwstr>
  </property>
  <property fmtid="{D5CDD505-2E9C-101B-9397-08002B2CF9AE}" pid="41" name="Sag_SagsAnsvarligFuldeNavn">
    <vt:lpwstr>Susanne L. Schuster</vt:lpwstr>
  </property>
  <property fmtid="{D5CDD505-2E9C-101B-9397-08002B2CF9AE}" pid="42" name="Sag_SagsAnsvarligInitialet">
    <vt:lpwstr>SLS</vt:lpwstr>
  </property>
  <property fmtid="{D5CDD505-2E9C-101B-9397-08002B2CF9AE}" pid="43" name="Sag_SagsAnsvarligEmail">
    <vt:lpwstr>SLS@danskenergi.dk</vt:lpwstr>
  </property>
  <property fmtid="{D5CDD505-2E9C-101B-9397-08002B2CF9AE}" pid="44" name="Sag_SagsAnsvarligTelefon">
    <vt:lpwstr>+45 22 75 04 28</vt:lpwstr>
  </property>
  <property fmtid="{D5CDD505-2E9C-101B-9397-08002B2CF9AE}" pid="45" name="Sag_MødeDato">
    <vt:lpwstr/>
  </property>
  <property fmtid="{D5CDD505-2E9C-101B-9397-08002B2CF9AE}" pid="46" name="Sag_DeadlineForSagsfremstilling">
    <vt:lpwstr/>
  </property>
  <property fmtid="{D5CDD505-2E9C-101B-9397-08002B2CF9AE}" pid="47" name="Sag_ArbejdsGruppe">
    <vt:lpwstr/>
  </property>
  <property fmtid="{D5CDD505-2E9C-101B-9397-08002B2CF9AE}" pid="48" name="Sag_BestyrelsesNavn">
    <vt:lpwstr/>
  </property>
  <property fmtid="{D5CDD505-2E9C-101B-9397-08002B2CF9AE}" pid="49" name="Sag_OpstartsDato">
    <vt:lpwstr/>
  </property>
  <property fmtid="{D5CDD505-2E9C-101B-9397-08002B2CF9AE}" pid="50" name="Sag_UdsendelseDato">
    <vt:lpwstr/>
  </property>
  <property fmtid="{D5CDD505-2E9C-101B-9397-08002B2CF9AE}" pid="51" name="Sag_UdvalgsNavn">
    <vt:lpwstr/>
  </property>
  <property fmtid="{D5CDD505-2E9C-101B-9397-08002B2CF9AE}" pid="52" name="Sag_EjendomsNr">
    <vt:lpwstr/>
  </property>
  <property fmtid="{D5CDD505-2E9C-101B-9397-08002B2CF9AE}" pid="53" name="Sag_MatrikelNr">
    <vt:lpwstr/>
  </property>
  <property fmtid="{D5CDD505-2E9C-101B-9397-08002B2CF9AE}" pid="54" name="Sag_ØkonomiNr">
    <vt:lpwstr/>
  </property>
  <property fmtid="{D5CDD505-2E9C-101B-9397-08002B2CF9AE}" pid="55" name="Sag_Finansiering">
    <vt:lpwstr/>
  </property>
  <property fmtid="{D5CDD505-2E9C-101B-9397-08002B2CF9AE}" pid="56" name="Sag_MødeDatoLangFormat">
    <vt:lpwstr/>
  </property>
  <property fmtid="{D5CDD505-2E9C-101B-9397-08002B2CF9AE}" pid="57" name="Comments">
    <vt:lpwstr/>
  </property>
  <property fmtid="{D5CDD505-2E9C-101B-9397-08002B2CF9AE}" pid="58" name="Kommentarer">
    <vt:lpwstr>Kommentarer</vt:lpwstr>
  </property>
  <property fmtid="{D5CDD505-2E9C-101B-9397-08002B2CF9AE}" pid="59" name="ContentTypeId">
    <vt:lpwstr>0x0101008E52217903D076418088F5F59E61D123</vt:lpwstr>
  </property>
  <property fmtid="{D5CDD505-2E9C-101B-9397-08002B2CF9AE}" pid="60" name="MSIP_Label_b80e3829-77ed-4946-b57b-7d17a46874ef_Enabled">
    <vt:lpwstr>true</vt:lpwstr>
  </property>
  <property fmtid="{D5CDD505-2E9C-101B-9397-08002B2CF9AE}" pid="61" name="MSIP_Label_b80e3829-77ed-4946-b57b-7d17a46874ef_SetDate">
    <vt:lpwstr>2022-02-14T06:15:04Z</vt:lpwstr>
  </property>
  <property fmtid="{D5CDD505-2E9C-101B-9397-08002B2CF9AE}" pid="62" name="MSIP_Label_b80e3829-77ed-4946-b57b-7d17a46874ef_Method">
    <vt:lpwstr>Privileged</vt:lpwstr>
  </property>
  <property fmtid="{D5CDD505-2E9C-101B-9397-08002B2CF9AE}" pid="63" name="MSIP_Label_b80e3829-77ed-4946-b57b-7d17a46874ef_Name">
    <vt:lpwstr>b80e3829-77ed-4946-b57b-7d17a46874ef</vt:lpwstr>
  </property>
  <property fmtid="{D5CDD505-2E9C-101B-9397-08002B2CF9AE}" pid="64" name="MSIP_Label_b80e3829-77ed-4946-b57b-7d17a46874ef_SiteId">
    <vt:lpwstr>656bad86-98b6-4408-85ee-4dc6a287af66</vt:lpwstr>
  </property>
  <property fmtid="{D5CDD505-2E9C-101B-9397-08002B2CF9AE}" pid="65" name="MSIP_Label_b80e3829-77ed-4946-b57b-7d17a46874ef_ActionId">
    <vt:lpwstr>7bdb3b97-49da-44e7-b3a0-e44ba1f0218b</vt:lpwstr>
  </property>
  <property fmtid="{D5CDD505-2E9C-101B-9397-08002B2CF9AE}" pid="66" name="MSIP_Label_b80e3829-77ed-4946-b57b-7d17a46874ef_ContentBits">
    <vt:lpwstr>0</vt:lpwstr>
  </property>
</Properties>
</file>